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FB" w:rsidRPr="0000129D" w:rsidRDefault="005E21FB" w:rsidP="005E21FB">
      <w:pPr>
        <w:rPr>
          <w:sz w:val="24"/>
          <w:szCs w:val="24"/>
        </w:rPr>
      </w:pPr>
      <w:bookmarkStart w:id="0" w:name="_GoBack"/>
      <w:bookmarkEnd w:id="0"/>
      <w:r w:rsidRPr="0000129D">
        <w:rPr>
          <w:b/>
          <w:sz w:val="24"/>
          <w:szCs w:val="24"/>
        </w:rPr>
        <w:t>Question 2</w:t>
      </w:r>
      <w:r w:rsidRPr="0000129D">
        <w:rPr>
          <w:sz w:val="24"/>
          <w:szCs w:val="24"/>
        </w:rPr>
        <w:t>: Look in detail from lines 23 to 31</w:t>
      </w:r>
    </w:p>
    <w:p w:rsidR="005E21FB" w:rsidRPr="0000129D" w:rsidRDefault="005E21FB" w:rsidP="005E21FB">
      <w:pPr>
        <w:rPr>
          <w:sz w:val="24"/>
          <w:szCs w:val="24"/>
        </w:rPr>
      </w:pPr>
      <w:r w:rsidRPr="0000129D">
        <w:rPr>
          <w:b/>
          <w:sz w:val="24"/>
          <w:szCs w:val="24"/>
        </w:rPr>
        <w:t xml:space="preserve">How does the writer use language here to describe Laura and her accident? </w:t>
      </w:r>
    </w:p>
    <w:p w:rsidR="005E21FB" w:rsidRPr="0000129D" w:rsidRDefault="005E21FB" w:rsidP="005E21FB">
      <w:pPr>
        <w:pStyle w:val="Default"/>
        <w:rPr>
          <w:rFonts w:asciiTheme="minorHAnsi" w:hAnsiTheme="minorHAnsi"/>
        </w:rPr>
      </w:pPr>
      <w:r w:rsidRPr="0000129D">
        <w:rPr>
          <w:rFonts w:asciiTheme="minorHAnsi" w:hAnsiTheme="minorHAnsi"/>
        </w:rPr>
        <w:t xml:space="preserve">You could include the writer’s choice of: </w:t>
      </w:r>
    </w:p>
    <w:p w:rsidR="005E21FB" w:rsidRPr="0000129D" w:rsidRDefault="005E21FB" w:rsidP="005E21FB">
      <w:pPr>
        <w:pStyle w:val="Default"/>
        <w:numPr>
          <w:ilvl w:val="0"/>
          <w:numId w:val="1"/>
        </w:numPr>
        <w:rPr>
          <w:rFonts w:asciiTheme="minorHAnsi" w:hAnsiTheme="minorHAnsi"/>
        </w:rPr>
      </w:pPr>
      <w:r w:rsidRPr="0000129D">
        <w:rPr>
          <w:rFonts w:asciiTheme="minorHAnsi" w:hAnsiTheme="minorHAnsi"/>
        </w:rPr>
        <w:t xml:space="preserve">words and phrases </w:t>
      </w:r>
    </w:p>
    <w:p w:rsidR="005E21FB" w:rsidRPr="0000129D" w:rsidRDefault="005E21FB" w:rsidP="005E21FB">
      <w:pPr>
        <w:pStyle w:val="Default"/>
        <w:numPr>
          <w:ilvl w:val="0"/>
          <w:numId w:val="1"/>
        </w:numPr>
        <w:rPr>
          <w:rFonts w:asciiTheme="minorHAnsi" w:hAnsiTheme="minorHAnsi"/>
        </w:rPr>
      </w:pPr>
      <w:r w:rsidRPr="0000129D">
        <w:rPr>
          <w:rFonts w:asciiTheme="minorHAnsi" w:hAnsiTheme="minorHAnsi"/>
        </w:rPr>
        <w:t xml:space="preserve">language features and techniques </w:t>
      </w:r>
    </w:p>
    <w:p w:rsidR="005E21FB" w:rsidRPr="0000129D" w:rsidRDefault="005E21FB" w:rsidP="005E21FB">
      <w:pPr>
        <w:pStyle w:val="Default"/>
        <w:numPr>
          <w:ilvl w:val="0"/>
          <w:numId w:val="1"/>
        </w:numPr>
        <w:rPr>
          <w:rFonts w:asciiTheme="minorHAnsi" w:hAnsiTheme="minorHAnsi"/>
        </w:rPr>
      </w:pPr>
      <w:r w:rsidRPr="0000129D">
        <w:rPr>
          <w:noProof/>
          <w:lang w:eastAsia="en-GB"/>
        </w:rPr>
        <mc:AlternateContent>
          <mc:Choice Requires="wps">
            <w:drawing>
              <wp:anchor distT="45720" distB="45720" distL="114300" distR="114300" simplePos="0" relativeHeight="251659264" behindDoc="0" locked="0" layoutInCell="1" allowOverlap="1" wp14:anchorId="12F233CA" wp14:editId="70B989F9">
                <wp:simplePos x="0" y="0"/>
                <wp:positionH relativeFrom="margin">
                  <wp:posOffset>-247650</wp:posOffset>
                </wp:positionH>
                <wp:positionV relativeFrom="paragraph">
                  <wp:posOffset>494030</wp:posOffset>
                </wp:positionV>
                <wp:extent cx="6626225" cy="1952625"/>
                <wp:effectExtent l="0" t="0" r="2222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952625"/>
                        </a:xfrm>
                        <a:prstGeom prst="rect">
                          <a:avLst/>
                        </a:prstGeom>
                        <a:solidFill>
                          <a:srgbClr val="FFFFFF"/>
                        </a:solidFill>
                        <a:ln w="9525">
                          <a:solidFill>
                            <a:srgbClr val="000000"/>
                          </a:solidFill>
                          <a:miter lim="800000"/>
                          <a:headEnd/>
                          <a:tailEnd/>
                        </a:ln>
                      </wps:spPr>
                      <wps:txbx>
                        <w:txbxContent>
                          <w:p w:rsidR="005E21FB" w:rsidRPr="0000129D" w:rsidRDefault="005E21FB" w:rsidP="005E21FB">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I could picture the smooth oval of Laura's face, her neatly pinned chignon, the dress she would have been wearing: a shirtwaist with a small rounded collar, in a sober colour - navy blue or steel grey or hospital-corridor green. Penitential colours - less like something she'd chosen to put on than like something she'd been locked up in. Her solemn half-smile; the amazed lift of her eyebrows, as if she were admiring the view. </w:t>
                            </w:r>
                          </w:p>
                          <w:p w:rsidR="005E21FB" w:rsidRPr="0000129D" w:rsidRDefault="005E21FB" w:rsidP="005E21FB">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The white gloves: a Pontius Pilate gesture. She was washing her hands of me. Of all of us. What had she been thinking of as the car sailed off the bridge, then hung suspended in the afternoon sunlight, glinting like a dragonfly for that one instant of held breath before the plummet?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F233CA" id="_x0000_t202" coordsize="21600,21600" o:spt="202" path="m,l,21600r21600,l21600,xe">
                <v:stroke joinstyle="miter"/>
                <v:path gradientshapeok="t" o:connecttype="rect"/>
              </v:shapetype>
              <v:shape id="Text Box 2" o:spid="_x0000_s1026" type="#_x0000_t202" style="position:absolute;left:0;text-align:left;margin-left:-19.5pt;margin-top:38.9pt;width:521.75pt;height:15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">
                <v:textbox>
                  <w:txbxContent>
                    <w:p w:rsidR="005E21FB" w:rsidRPr="0000129D" w:rsidRDefault="005E21FB" w:rsidP="005E21FB">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I could picture the smooth oval of Laura's face, her neatly pinned chignon, the dress she would have been wearing: a shirtwaist with a small rounded collar, in a sober colour - navy blue or steel grey or hospital-corridor green. Penitential colours - less like something she'd chosen to put on than like something she'd been locked up in. Her solemn half-smile; the amazed lift of her eyebrows, as if she were admiring the view. </w:t>
                      </w:r>
                    </w:p>
                    <w:p w:rsidR="005E21FB" w:rsidRPr="0000129D" w:rsidRDefault="005E21FB" w:rsidP="005E21FB">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The white gloves: a Pontius Pilate gesture. She was washing her hands of me. Of all of us. What had she been thinking of as the car sailed off the bridge, then hung suspended in the afternoon sunlight, glinting like a dragonfly for that one instant of held breath before the plummet? </w:t>
                      </w:r>
                    </w:p>
                  </w:txbxContent>
                </v:textbox>
                <w10:wrap type="square" anchorx="margin"/>
              </v:shape>
            </w:pict>
          </mc:Fallback>
        </mc:AlternateContent>
      </w:r>
      <w:proofErr w:type="gramStart"/>
      <w:r w:rsidRPr="0000129D">
        <w:rPr>
          <w:rFonts w:asciiTheme="minorHAnsi" w:hAnsiTheme="minorHAnsi"/>
        </w:rPr>
        <w:t>sentence</w:t>
      </w:r>
      <w:proofErr w:type="gramEnd"/>
      <w:r w:rsidRPr="0000129D">
        <w:rPr>
          <w:rFonts w:asciiTheme="minorHAnsi" w:hAnsiTheme="minorHAnsi"/>
        </w:rPr>
        <w:t xml:space="preserve"> forms. </w:t>
      </w:r>
    </w:p>
    <w:p w:rsidR="005E21FB" w:rsidRPr="00B400A8" w:rsidRDefault="005E21FB" w:rsidP="005E21FB">
      <w:pPr>
        <w:ind w:firstLine="720"/>
        <w:jc w:val="right"/>
        <w:rPr>
          <w:b/>
          <w:sz w:val="32"/>
        </w:rPr>
      </w:pPr>
    </w:p>
    <w:p w:rsidR="005E21FB" w:rsidRDefault="005E21FB" w:rsidP="005E21FB">
      <w:pPr>
        <w:rPr>
          <w:b/>
          <w:sz w:val="24"/>
          <w:szCs w:val="24"/>
        </w:rPr>
      </w:pPr>
    </w:p>
    <w:p w:rsidR="005E21FB" w:rsidRPr="0000129D" w:rsidRDefault="005E21FB" w:rsidP="005E21FB">
      <w:pPr>
        <w:rPr>
          <w:sz w:val="24"/>
          <w:szCs w:val="24"/>
        </w:rPr>
      </w:pPr>
      <w:r w:rsidRPr="0000129D">
        <w:rPr>
          <w:b/>
          <w:sz w:val="24"/>
          <w:szCs w:val="24"/>
        </w:rPr>
        <w:t>Question 3</w:t>
      </w:r>
      <w:r w:rsidRPr="0000129D">
        <w:rPr>
          <w:sz w:val="24"/>
          <w:szCs w:val="24"/>
        </w:rPr>
        <w:t xml:space="preserve">:  You now need to think about the </w:t>
      </w:r>
      <w:r w:rsidRPr="0000129D">
        <w:rPr>
          <w:b/>
          <w:sz w:val="24"/>
          <w:szCs w:val="24"/>
        </w:rPr>
        <w:t>whole</w:t>
      </w:r>
      <w:r w:rsidRPr="0000129D">
        <w:rPr>
          <w:sz w:val="24"/>
          <w:szCs w:val="24"/>
        </w:rPr>
        <w:t xml:space="preserve"> of the </w:t>
      </w:r>
      <w:r w:rsidRPr="0000129D">
        <w:rPr>
          <w:b/>
          <w:sz w:val="24"/>
          <w:szCs w:val="24"/>
        </w:rPr>
        <w:t>source</w:t>
      </w:r>
      <w:r w:rsidRPr="0000129D">
        <w:rPr>
          <w:sz w:val="24"/>
          <w:szCs w:val="24"/>
        </w:rPr>
        <w:t>.</w:t>
      </w:r>
    </w:p>
    <w:p w:rsidR="005E21FB" w:rsidRPr="0000129D" w:rsidRDefault="005E21FB" w:rsidP="005E21FB">
      <w:pPr>
        <w:rPr>
          <w:sz w:val="24"/>
          <w:szCs w:val="24"/>
        </w:rPr>
      </w:pPr>
      <w:r w:rsidRPr="0000129D">
        <w:rPr>
          <w:sz w:val="24"/>
          <w:szCs w:val="24"/>
        </w:rPr>
        <w:t>This text is taken from the beginning of a novel.</w:t>
      </w:r>
    </w:p>
    <w:p w:rsidR="005E21FB" w:rsidRPr="0000129D" w:rsidRDefault="005E21FB" w:rsidP="005E21FB">
      <w:pPr>
        <w:rPr>
          <w:b/>
          <w:sz w:val="24"/>
          <w:szCs w:val="24"/>
        </w:rPr>
      </w:pPr>
      <w:r w:rsidRPr="0000129D">
        <w:rPr>
          <w:b/>
          <w:sz w:val="24"/>
          <w:szCs w:val="24"/>
        </w:rPr>
        <w:t>How has the writer structured the text to interest you as a reader?</w:t>
      </w:r>
    </w:p>
    <w:p w:rsidR="005E21FB" w:rsidRPr="0000129D" w:rsidRDefault="005E21FB" w:rsidP="005E21FB">
      <w:pPr>
        <w:rPr>
          <w:sz w:val="24"/>
          <w:szCs w:val="24"/>
        </w:rPr>
      </w:pPr>
      <w:r w:rsidRPr="0000129D">
        <w:rPr>
          <w:sz w:val="24"/>
          <w:szCs w:val="24"/>
        </w:rPr>
        <w:t>You could write about:</w:t>
      </w:r>
    </w:p>
    <w:p w:rsidR="005E21FB" w:rsidRPr="0000129D" w:rsidRDefault="005E21FB" w:rsidP="005E21FB">
      <w:pPr>
        <w:pStyle w:val="ListParagraph"/>
        <w:numPr>
          <w:ilvl w:val="0"/>
          <w:numId w:val="2"/>
        </w:numPr>
        <w:rPr>
          <w:sz w:val="24"/>
          <w:szCs w:val="24"/>
        </w:rPr>
      </w:pPr>
      <w:r w:rsidRPr="0000129D">
        <w:rPr>
          <w:sz w:val="24"/>
          <w:szCs w:val="24"/>
        </w:rPr>
        <w:t>What the writer focuses your attention on at the beginning</w:t>
      </w:r>
    </w:p>
    <w:p w:rsidR="005E21FB" w:rsidRPr="0000129D" w:rsidRDefault="005E21FB" w:rsidP="005E21FB">
      <w:pPr>
        <w:pStyle w:val="ListParagraph"/>
        <w:numPr>
          <w:ilvl w:val="0"/>
          <w:numId w:val="2"/>
        </w:numPr>
        <w:rPr>
          <w:sz w:val="24"/>
          <w:szCs w:val="24"/>
        </w:rPr>
      </w:pPr>
      <w:r w:rsidRPr="0000129D">
        <w:rPr>
          <w:sz w:val="24"/>
          <w:szCs w:val="24"/>
        </w:rPr>
        <w:t>How and why the writer changes this focus as the source develops</w:t>
      </w:r>
    </w:p>
    <w:p w:rsidR="005E21FB" w:rsidRPr="0000129D" w:rsidRDefault="005E21FB" w:rsidP="005E21FB">
      <w:pPr>
        <w:pStyle w:val="ListParagraph"/>
        <w:numPr>
          <w:ilvl w:val="0"/>
          <w:numId w:val="2"/>
        </w:numPr>
        <w:rPr>
          <w:sz w:val="24"/>
          <w:szCs w:val="24"/>
        </w:rPr>
      </w:pPr>
      <w:r w:rsidRPr="0000129D">
        <w:rPr>
          <w:sz w:val="24"/>
          <w:szCs w:val="24"/>
        </w:rPr>
        <w:t xml:space="preserve">Any other structural devices that interest you. </w:t>
      </w:r>
    </w:p>
    <w:p w:rsidR="005E21FB" w:rsidRDefault="005E21FB" w:rsidP="005E21FB">
      <w:pPr>
        <w:rPr>
          <w:b/>
          <w:sz w:val="24"/>
          <w:szCs w:val="32"/>
        </w:rPr>
      </w:pPr>
    </w:p>
    <w:p w:rsidR="005E21FB" w:rsidRPr="0000129D" w:rsidRDefault="005E21FB" w:rsidP="005E21FB">
      <w:pPr>
        <w:rPr>
          <w:sz w:val="24"/>
          <w:szCs w:val="32"/>
        </w:rPr>
      </w:pPr>
      <w:r w:rsidRPr="0000129D">
        <w:rPr>
          <w:b/>
          <w:sz w:val="24"/>
          <w:szCs w:val="32"/>
        </w:rPr>
        <w:t>Question 4</w:t>
      </w:r>
      <w:r w:rsidRPr="0000129D">
        <w:rPr>
          <w:sz w:val="24"/>
          <w:szCs w:val="32"/>
        </w:rPr>
        <w:t xml:space="preserve">: </w:t>
      </w:r>
    </w:p>
    <w:p w:rsidR="005E21FB" w:rsidRPr="0000129D" w:rsidRDefault="005E21FB" w:rsidP="005E21FB">
      <w:pPr>
        <w:pStyle w:val="Default"/>
        <w:rPr>
          <w:rFonts w:asciiTheme="minorHAnsi" w:hAnsiTheme="minorHAnsi"/>
          <w:szCs w:val="28"/>
        </w:rPr>
      </w:pPr>
      <w:r w:rsidRPr="0000129D">
        <w:rPr>
          <w:rFonts w:asciiTheme="minorHAnsi" w:hAnsiTheme="minorHAnsi"/>
          <w:szCs w:val="28"/>
        </w:rPr>
        <w:t xml:space="preserve">Focus this part of your answer on the second part of the source </w:t>
      </w:r>
      <w:r w:rsidRPr="0000129D">
        <w:rPr>
          <w:rFonts w:asciiTheme="minorHAnsi" w:hAnsiTheme="minorHAnsi"/>
          <w:b/>
          <w:bCs/>
          <w:szCs w:val="28"/>
        </w:rPr>
        <w:t>from line 35 to the end</w:t>
      </w:r>
      <w:r w:rsidRPr="0000129D">
        <w:rPr>
          <w:rFonts w:asciiTheme="minorHAnsi" w:hAnsiTheme="minorHAnsi"/>
          <w:szCs w:val="28"/>
        </w:rPr>
        <w:t xml:space="preserve">. </w:t>
      </w:r>
    </w:p>
    <w:p w:rsidR="005E21FB" w:rsidRPr="0000129D" w:rsidRDefault="005E21FB" w:rsidP="005E21FB">
      <w:pPr>
        <w:pStyle w:val="Default"/>
        <w:rPr>
          <w:rFonts w:asciiTheme="minorHAnsi" w:hAnsiTheme="minorHAnsi"/>
          <w:szCs w:val="28"/>
        </w:rPr>
      </w:pPr>
    </w:p>
    <w:p w:rsidR="005E21FB" w:rsidRPr="0000129D" w:rsidRDefault="005E21FB" w:rsidP="005E21FB">
      <w:pPr>
        <w:pStyle w:val="Default"/>
        <w:rPr>
          <w:rFonts w:asciiTheme="minorHAnsi" w:hAnsiTheme="minorHAnsi"/>
          <w:i/>
          <w:szCs w:val="28"/>
        </w:rPr>
      </w:pPr>
      <w:r w:rsidRPr="0000129D">
        <w:rPr>
          <w:rFonts w:asciiTheme="minorHAnsi" w:hAnsiTheme="minorHAnsi"/>
          <w:szCs w:val="28"/>
        </w:rPr>
        <w:t>A student, having read this section of the text, said: “</w:t>
      </w:r>
      <w:r w:rsidRPr="0000129D">
        <w:rPr>
          <w:rFonts w:asciiTheme="minorHAnsi" w:hAnsiTheme="minorHAnsi"/>
          <w:i/>
          <w:szCs w:val="28"/>
        </w:rPr>
        <w:t>This part of the text presents the narrator, Iris Chase, as a careful and deliberate woman but also as someone who is devastated and all alone.”</w:t>
      </w:r>
    </w:p>
    <w:p w:rsidR="005E21FB" w:rsidRPr="0000129D" w:rsidRDefault="005E21FB" w:rsidP="005E21FB">
      <w:pPr>
        <w:pStyle w:val="Default"/>
        <w:rPr>
          <w:rFonts w:asciiTheme="minorHAnsi" w:hAnsiTheme="minorHAnsi"/>
          <w:szCs w:val="28"/>
        </w:rPr>
      </w:pPr>
    </w:p>
    <w:p w:rsidR="005E21FB" w:rsidRPr="0000129D" w:rsidRDefault="005E21FB" w:rsidP="005E21FB">
      <w:pPr>
        <w:pStyle w:val="Default"/>
        <w:rPr>
          <w:rFonts w:asciiTheme="minorHAnsi" w:hAnsiTheme="minorHAnsi"/>
          <w:szCs w:val="28"/>
        </w:rPr>
      </w:pPr>
      <w:r w:rsidRPr="0000129D">
        <w:rPr>
          <w:rFonts w:asciiTheme="minorHAnsi" w:hAnsiTheme="minorHAnsi"/>
          <w:szCs w:val="28"/>
        </w:rPr>
        <w:t>To what extent do you agree?</w:t>
      </w:r>
    </w:p>
    <w:p w:rsidR="005E21FB" w:rsidRPr="0000129D" w:rsidRDefault="005E21FB" w:rsidP="005E21FB">
      <w:pPr>
        <w:pStyle w:val="Default"/>
        <w:rPr>
          <w:rFonts w:asciiTheme="minorHAnsi" w:hAnsiTheme="minorHAnsi"/>
          <w:szCs w:val="28"/>
        </w:rPr>
      </w:pPr>
      <w:r w:rsidRPr="0000129D">
        <w:rPr>
          <w:rFonts w:asciiTheme="minorHAnsi" w:hAnsiTheme="minorHAnsi"/>
          <w:szCs w:val="28"/>
        </w:rPr>
        <w:t xml:space="preserve"> </w:t>
      </w:r>
    </w:p>
    <w:p w:rsidR="005E21FB" w:rsidRPr="0000129D" w:rsidRDefault="005E21FB" w:rsidP="005E21FB">
      <w:pPr>
        <w:pStyle w:val="Default"/>
        <w:rPr>
          <w:rFonts w:asciiTheme="minorHAnsi" w:hAnsiTheme="minorHAnsi"/>
          <w:szCs w:val="28"/>
        </w:rPr>
      </w:pPr>
      <w:r w:rsidRPr="0000129D">
        <w:rPr>
          <w:rFonts w:asciiTheme="minorHAnsi" w:hAnsiTheme="minorHAnsi"/>
          <w:szCs w:val="28"/>
        </w:rPr>
        <w:t xml:space="preserve">In your response, you could: </w:t>
      </w:r>
    </w:p>
    <w:p w:rsidR="005E21FB" w:rsidRPr="0000129D" w:rsidRDefault="005E21FB" w:rsidP="005E21FB">
      <w:pPr>
        <w:pStyle w:val="Default"/>
        <w:rPr>
          <w:rFonts w:asciiTheme="minorHAnsi" w:hAnsiTheme="minorHAnsi"/>
          <w:szCs w:val="28"/>
        </w:rPr>
      </w:pPr>
      <w:r w:rsidRPr="0000129D">
        <w:rPr>
          <w:rFonts w:asciiTheme="minorHAnsi" w:hAnsiTheme="minorHAnsi"/>
          <w:szCs w:val="28"/>
        </w:rPr>
        <w:t xml:space="preserve">• consider your own impressions of Iris Chase, how she behaves and what she remembers </w:t>
      </w:r>
    </w:p>
    <w:p w:rsidR="005E21FB" w:rsidRPr="0000129D" w:rsidRDefault="005E21FB" w:rsidP="005E21FB">
      <w:pPr>
        <w:pStyle w:val="Default"/>
        <w:rPr>
          <w:rFonts w:asciiTheme="minorHAnsi" w:hAnsiTheme="minorHAnsi"/>
          <w:szCs w:val="28"/>
        </w:rPr>
      </w:pPr>
      <w:r w:rsidRPr="0000129D">
        <w:rPr>
          <w:rFonts w:asciiTheme="minorHAnsi" w:hAnsiTheme="minorHAnsi"/>
          <w:szCs w:val="28"/>
        </w:rPr>
        <w:t>• evaluate how the writer creates these impressions of Iris Chase</w:t>
      </w:r>
    </w:p>
    <w:p w:rsidR="005E21FB" w:rsidRPr="0000129D" w:rsidRDefault="005E21FB" w:rsidP="005E21FB">
      <w:pPr>
        <w:rPr>
          <w:sz w:val="24"/>
          <w:szCs w:val="28"/>
        </w:rPr>
      </w:pPr>
      <w:r w:rsidRPr="0000129D">
        <w:rPr>
          <w:sz w:val="24"/>
          <w:szCs w:val="28"/>
        </w:rPr>
        <w:t>• support your opinions with references to the text.</w:t>
      </w:r>
    </w:p>
    <w:p w:rsidR="005E21FB" w:rsidRPr="0000129D" w:rsidRDefault="005E21FB" w:rsidP="005E21FB">
      <w:pPr>
        <w:rPr>
          <w:sz w:val="24"/>
          <w:szCs w:val="24"/>
        </w:rPr>
      </w:pPr>
      <w:r w:rsidRPr="0000129D">
        <w:rPr>
          <w:b/>
          <w:sz w:val="24"/>
          <w:szCs w:val="24"/>
        </w:rPr>
        <w:lastRenderedPageBreak/>
        <w:t>Question 2</w:t>
      </w:r>
      <w:r w:rsidRPr="0000129D">
        <w:rPr>
          <w:sz w:val="24"/>
          <w:szCs w:val="24"/>
        </w:rPr>
        <w:t>: Look in detail from lines 23 to 31</w:t>
      </w:r>
    </w:p>
    <w:p w:rsidR="005E21FB" w:rsidRPr="0000129D" w:rsidRDefault="005E21FB" w:rsidP="005E21FB">
      <w:pPr>
        <w:rPr>
          <w:sz w:val="24"/>
          <w:szCs w:val="24"/>
        </w:rPr>
      </w:pPr>
      <w:r w:rsidRPr="0000129D">
        <w:rPr>
          <w:b/>
          <w:sz w:val="24"/>
          <w:szCs w:val="24"/>
        </w:rPr>
        <w:t xml:space="preserve">How does the writer use language here to describe Laura and her accident? </w:t>
      </w:r>
    </w:p>
    <w:p w:rsidR="005E21FB" w:rsidRPr="0000129D" w:rsidRDefault="005E21FB" w:rsidP="005E21FB">
      <w:pPr>
        <w:pStyle w:val="Default"/>
        <w:rPr>
          <w:rFonts w:asciiTheme="minorHAnsi" w:hAnsiTheme="minorHAnsi"/>
        </w:rPr>
      </w:pPr>
      <w:r w:rsidRPr="0000129D">
        <w:rPr>
          <w:rFonts w:asciiTheme="minorHAnsi" w:hAnsiTheme="minorHAnsi"/>
        </w:rPr>
        <w:t xml:space="preserve">You could include the writer’s choice of: </w:t>
      </w:r>
    </w:p>
    <w:p w:rsidR="005E21FB" w:rsidRPr="0000129D" w:rsidRDefault="005E21FB" w:rsidP="005E21FB">
      <w:pPr>
        <w:pStyle w:val="Default"/>
        <w:numPr>
          <w:ilvl w:val="0"/>
          <w:numId w:val="1"/>
        </w:numPr>
        <w:rPr>
          <w:rFonts w:asciiTheme="minorHAnsi" w:hAnsiTheme="minorHAnsi"/>
        </w:rPr>
      </w:pPr>
      <w:r w:rsidRPr="0000129D">
        <w:rPr>
          <w:rFonts w:asciiTheme="minorHAnsi" w:hAnsiTheme="minorHAnsi"/>
        </w:rPr>
        <w:t xml:space="preserve">words and phrases </w:t>
      </w:r>
    </w:p>
    <w:p w:rsidR="005E21FB" w:rsidRPr="0000129D" w:rsidRDefault="005E21FB" w:rsidP="005E21FB">
      <w:pPr>
        <w:pStyle w:val="Default"/>
        <w:numPr>
          <w:ilvl w:val="0"/>
          <w:numId w:val="1"/>
        </w:numPr>
        <w:rPr>
          <w:rFonts w:asciiTheme="minorHAnsi" w:hAnsiTheme="minorHAnsi"/>
        </w:rPr>
      </w:pPr>
      <w:r w:rsidRPr="0000129D">
        <w:rPr>
          <w:rFonts w:asciiTheme="minorHAnsi" w:hAnsiTheme="minorHAnsi"/>
        </w:rPr>
        <w:t xml:space="preserve">language features and techniques </w:t>
      </w:r>
    </w:p>
    <w:p w:rsidR="005E21FB" w:rsidRPr="0000129D" w:rsidRDefault="005E21FB" w:rsidP="005E21FB">
      <w:pPr>
        <w:pStyle w:val="Default"/>
        <w:numPr>
          <w:ilvl w:val="0"/>
          <w:numId w:val="1"/>
        </w:numPr>
        <w:rPr>
          <w:rFonts w:asciiTheme="minorHAnsi" w:hAnsiTheme="minorHAnsi"/>
        </w:rPr>
      </w:pPr>
      <w:proofErr w:type="gramStart"/>
      <w:r w:rsidRPr="0000129D">
        <w:rPr>
          <w:rFonts w:asciiTheme="minorHAnsi" w:hAnsiTheme="minorHAnsi"/>
        </w:rPr>
        <w:t>sentence</w:t>
      </w:r>
      <w:proofErr w:type="gramEnd"/>
      <w:r w:rsidRPr="0000129D">
        <w:rPr>
          <w:rFonts w:asciiTheme="minorHAnsi" w:hAnsiTheme="minorHAnsi"/>
        </w:rPr>
        <w:t xml:space="preserve"> forms. </w:t>
      </w:r>
    </w:p>
    <w:p w:rsidR="005E21FB" w:rsidRPr="00B400A8" w:rsidRDefault="005E21FB" w:rsidP="005E21FB">
      <w:pPr>
        <w:ind w:firstLine="720"/>
        <w:jc w:val="right"/>
        <w:rPr>
          <w:b/>
          <w:sz w:val="32"/>
        </w:rPr>
      </w:pPr>
      <w:r w:rsidRPr="0000129D">
        <w:rPr>
          <w:noProof/>
          <w:sz w:val="24"/>
          <w:szCs w:val="24"/>
          <w:lang w:eastAsia="en-GB"/>
        </w:rPr>
        <mc:AlternateContent>
          <mc:Choice Requires="wps">
            <w:drawing>
              <wp:anchor distT="45720" distB="45720" distL="114300" distR="114300" simplePos="0" relativeHeight="251661312" behindDoc="0" locked="0" layoutInCell="1" allowOverlap="1" wp14:anchorId="12F233CA" wp14:editId="70B989F9">
                <wp:simplePos x="0" y="0"/>
                <wp:positionH relativeFrom="column">
                  <wp:align>left</wp:align>
                </wp:positionH>
                <wp:positionV relativeFrom="paragraph">
                  <wp:posOffset>328295</wp:posOffset>
                </wp:positionV>
                <wp:extent cx="6626225" cy="195262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952625"/>
                        </a:xfrm>
                        <a:prstGeom prst="rect">
                          <a:avLst/>
                        </a:prstGeom>
                        <a:solidFill>
                          <a:srgbClr val="FFFFFF"/>
                        </a:solidFill>
                        <a:ln w="9525">
                          <a:solidFill>
                            <a:srgbClr val="000000"/>
                          </a:solidFill>
                          <a:miter lim="800000"/>
                          <a:headEnd/>
                          <a:tailEnd/>
                        </a:ln>
                      </wps:spPr>
                      <wps:txbx>
                        <w:txbxContent>
                          <w:p w:rsidR="005E21FB" w:rsidRPr="0000129D" w:rsidRDefault="005E21FB" w:rsidP="005E21FB">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I could picture the smooth oval of Laura's face, her neatly pinned chignon, the dress she would have been wearing: a shirtwaist with a small rounded collar, in a sober colour - navy blue or steel grey or hospital-corridor green. Penitential colours - less like something she'd chosen to put on than like something she'd been locked up in. Her solemn half-smile; the amazed lift of her eyebrows, as if she were admiring the view. </w:t>
                            </w:r>
                          </w:p>
                          <w:p w:rsidR="005E21FB" w:rsidRPr="0000129D" w:rsidRDefault="005E21FB" w:rsidP="005E21FB">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The white gloves: a Pontius Pilate gesture. She was washing her hands of me. Of all of us. What had she been thinking of as the car sailed off the bridge, then hung suspended in the afternoon sunlight, glinting like a dragonfly for that one instant of held breath before the plummet?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F233CA" id="_x0000_s1027" type="#_x0000_t202" style="position:absolute;left:0;text-align:left;margin-left:0;margin-top:25.85pt;width:521.75pt;height:153.75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">
                <v:textbox>
                  <w:txbxContent>
                    <w:p w:rsidR="005E21FB" w:rsidRPr="0000129D" w:rsidRDefault="005E21FB" w:rsidP="005E21FB">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I could picture the smooth oval of Laura's face, her neatly pinned chignon, the dress she would have been wearing: a shirtwaist with a small rounded collar, in a sober colour - navy blue or steel grey or hospital-corridor green. Penitential colours - less like something she'd chosen to put on than like something she'd been locked up in. Her solemn half-smile; the amazed lift of her eyebrows, as if she were admiring the view. </w:t>
                      </w:r>
                    </w:p>
                    <w:p w:rsidR="005E21FB" w:rsidRPr="0000129D" w:rsidRDefault="005E21FB" w:rsidP="005E21FB">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The white gloves: a Pontius Pilate gesture. She was washing her hands of me. Of all of us. What had she been thinking of as the car sailed off the bridge, then hung suspended in the afternoon sunlight, glinting like a dragonfly for that one instant of held breath before the plummet? </w:t>
                      </w:r>
                    </w:p>
                  </w:txbxContent>
                </v:textbox>
                <w10:wrap type="square"/>
              </v:shape>
            </w:pict>
          </mc:Fallback>
        </mc:AlternateContent>
      </w:r>
    </w:p>
    <w:p w:rsidR="005E21FB" w:rsidRDefault="005E21FB" w:rsidP="005E21FB">
      <w:pPr>
        <w:rPr>
          <w:b/>
          <w:sz w:val="24"/>
          <w:szCs w:val="24"/>
        </w:rPr>
      </w:pPr>
    </w:p>
    <w:p w:rsidR="005E21FB" w:rsidRPr="0000129D" w:rsidRDefault="005E21FB" w:rsidP="005E21FB">
      <w:pPr>
        <w:rPr>
          <w:sz w:val="24"/>
          <w:szCs w:val="24"/>
        </w:rPr>
      </w:pPr>
      <w:r w:rsidRPr="0000129D">
        <w:rPr>
          <w:b/>
          <w:sz w:val="24"/>
          <w:szCs w:val="24"/>
        </w:rPr>
        <w:t>Question 3</w:t>
      </w:r>
      <w:r w:rsidRPr="0000129D">
        <w:rPr>
          <w:sz w:val="24"/>
          <w:szCs w:val="24"/>
        </w:rPr>
        <w:t xml:space="preserve">:  You now need to think about the </w:t>
      </w:r>
      <w:r w:rsidRPr="0000129D">
        <w:rPr>
          <w:b/>
          <w:sz w:val="24"/>
          <w:szCs w:val="24"/>
        </w:rPr>
        <w:t>whole</w:t>
      </w:r>
      <w:r w:rsidRPr="0000129D">
        <w:rPr>
          <w:sz w:val="24"/>
          <w:szCs w:val="24"/>
        </w:rPr>
        <w:t xml:space="preserve"> of the </w:t>
      </w:r>
      <w:r w:rsidRPr="0000129D">
        <w:rPr>
          <w:b/>
          <w:sz w:val="24"/>
          <w:szCs w:val="24"/>
        </w:rPr>
        <w:t>source</w:t>
      </w:r>
      <w:r w:rsidRPr="0000129D">
        <w:rPr>
          <w:sz w:val="24"/>
          <w:szCs w:val="24"/>
        </w:rPr>
        <w:t>.</w:t>
      </w:r>
    </w:p>
    <w:p w:rsidR="005E21FB" w:rsidRPr="0000129D" w:rsidRDefault="005E21FB" w:rsidP="005E21FB">
      <w:pPr>
        <w:rPr>
          <w:sz w:val="24"/>
          <w:szCs w:val="24"/>
        </w:rPr>
      </w:pPr>
      <w:r w:rsidRPr="0000129D">
        <w:rPr>
          <w:sz w:val="24"/>
          <w:szCs w:val="24"/>
        </w:rPr>
        <w:t>This text is taken from the beginning of a novel.</w:t>
      </w:r>
    </w:p>
    <w:p w:rsidR="005E21FB" w:rsidRPr="0000129D" w:rsidRDefault="005E21FB" w:rsidP="005E21FB">
      <w:pPr>
        <w:rPr>
          <w:b/>
          <w:sz w:val="24"/>
          <w:szCs w:val="24"/>
        </w:rPr>
      </w:pPr>
      <w:r w:rsidRPr="0000129D">
        <w:rPr>
          <w:b/>
          <w:sz w:val="24"/>
          <w:szCs w:val="24"/>
        </w:rPr>
        <w:t>How has the writer structured the text to interest you as a reader?</w:t>
      </w:r>
    </w:p>
    <w:p w:rsidR="005E21FB" w:rsidRPr="0000129D" w:rsidRDefault="005E21FB" w:rsidP="005E21FB">
      <w:pPr>
        <w:rPr>
          <w:sz w:val="24"/>
          <w:szCs w:val="24"/>
        </w:rPr>
      </w:pPr>
      <w:r w:rsidRPr="0000129D">
        <w:rPr>
          <w:sz w:val="24"/>
          <w:szCs w:val="24"/>
        </w:rPr>
        <w:t>You could write about:</w:t>
      </w:r>
    </w:p>
    <w:p w:rsidR="005E21FB" w:rsidRPr="0000129D" w:rsidRDefault="005E21FB" w:rsidP="005E21FB">
      <w:pPr>
        <w:pStyle w:val="ListParagraph"/>
        <w:numPr>
          <w:ilvl w:val="0"/>
          <w:numId w:val="2"/>
        </w:numPr>
        <w:rPr>
          <w:sz w:val="24"/>
          <w:szCs w:val="24"/>
        </w:rPr>
      </w:pPr>
      <w:r w:rsidRPr="0000129D">
        <w:rPr>
          <w:sz w:val="24"/>
          <w:szCs w:val="24"/>
        </w:rPr>
        <w:t>What the writer focuses your attention on at the beginning</w:t>
      </w:r>
    </w:p>
    <w:p w:rsidR="005E21FB" w:rsidRPr="0000129D" w:rsidRDefault="005E21FB" w:rsidP="005E21FB">
      <w:pPr>
        <w:pStyle w:val="ListParagraph"/>
        <w:numPr>
          <w:ilvl w:val="0"/>
          <w:numId w:val="2"/>
        </w:numPr>
        <w:rPr>
          <w:sz w:val="24"/>
          <w:szCs w:val="24"/>
        </w:rPr>
      </w:pPr>
      <w:r w:rsidRPr="0000129D">
        <w:rPr>
          <w:sz w:val="24"/>
          <w:szCs w:val="24"/>
        </w:rPr>
        <w:t>How and why the writer changes this focus as the source develops</w:t>
      </w:r>
    </w:p>
    <w:p w:rsidR="005E21FB" w:rsidRPr="0000129D" w:rsidRDefault="005E21FB" w:rsidP="005E21FB">
      <w:pPr>
        <w:pStyle w:val="ListParagraph"/>
        <w:numPr>
          <w:ilvl w:val="0"/>
          <w:numId w:val="2"/>
        </w:numPr>
        <w:rPr>
          <w:sz w:val="24"/>
          <w:szCs w:val="24"/>
        </w:rPr>
      </w:pPr>
      <w:r w:rsidRPr="0000129D">
        <w:rPr>
          <w:sz w:val="24"/>
          <w:szCs w:val="24"/>
        </w:rPr>
        <w:t xml:space="preserve">Any other structural devices that interest you. </w:t>
      </w:r>
    </w:p>
    <w:p w:rsidR="005E21FB" w:rsidRDefault="005E21FB" w:rsidP="005E21FB">
      <w:pPr>
        <w:rPr>
          <w:b/>
          <w:sz w:val="24"/>
          <w:szCs w:val="32"/>
        </w:rPr>
      </w:pPr>
    </w:p>
    <w:p w:rsidR="005E21FB" w:rsidRPr="0000129D" w:rsidRDefault="005E21FB" w:rsidP="005E21FB">
      <w:pPr>
        <w:rPr>
          <w:sz w:val="24"/>
          <w:szCs w:val="32"/>
        </w:rPr>
      </w:pPr>
      <w:r w:rsidRPr="0000129D">
        <w:rPr>
          <w:b/>
          <w:sz w:val="24"/>
          <w:szCs w:val="32"/>
        </w:rPr>
        <w:t>Question 4</w:t>
      </w:r>
      <w:r w:rsidRPr="0000129D">
        <w:rPr>
          <w:sz w:val="24"/>
          <w:szCs w:val="32"/>
        </w:rPr>
        <w:t xml:space="preserve">: </w:t>
      </w:r>
    </w:p>
    <w:p w:rsidR="005E21FB" w:rsidRPr="0000129D" w:rsidRDefault="005E21FB" w:rsidP="005E21FB">
      <w:pPr>
        <w:pStyle w:val="Default"/>
        <w:rPr>
          <w:rFonts w:asciiTheme="minorHAnsi" w:hAnsiTheme="minorHAnsi"/>
          <w:szCs w:val="28"/>
        </w:rPr>
      </w:pPr>
      <w:r w:rsidRPr="0000129D">
        <w:rPr>
          <w:rFonts w:asciiTheme="minorHAnsi" w:hAnsiTheme="minorHAnsi"/>
          <w:szCs w:val="28"/>
        </w:rPr>
        <w:t xml:space="preserve">Focus this part of your answer on the second part of the source </w:t>
      </w:r>
      <w:r w:rsidRPr="0000129D">
        <w:rPr>
          <w:rFonts w:asciiTheme="minorHAnsi" w:hAnsiTheme="minorHAnsi"/>
          <w:b/>
          <w:bCs/>
          <w:szCs w:val="28"/>
        </w:rPr>
        <w:t>from line 35 to the end</w:t>
      </w:r>
      <w:r w:rsidRPr="0000129D">
        <w:rPr>
          <w:rFonts w:asciiTheme="minorHAnsi" w:hAnsiTheme="minorHAnsi"/>
          <w:szCs w:val="28"/>
        </w:rPr>
        <w:t xml:space="preserve">. </w:t>
      </w:r>
    </w:p>
    <w:p w:rsidR="005E21FB" w:rsidRPr="0000129D" w:rsidRDefault="005E21FB" w:rsidP="005E21FB">
      <w:pPr>
        <w:pStyle w:val="Default"/>
        <w:rPr>
          <w:rFonts w:asciiTheme="minorHAnsi" w:hAnsiTheme="minorHAnsi"/>
          <w:szCs w:val="28"/>
        </w:rPr>
      </w:pPr>
    </w:p>
    <w:p w:rsidR="005E21FB" w:rsidRPr="0000129D" w:rsidRDefault="005E21FB" w:rsidP="005E21FB">
      <w:pPr>
        <w:pStyle w:val="Default"/>
        <w:rPr>
          <w:rFonts w:asciiTheme="minorHAnsi" w:hAnsiTheme="minorHAnsi"/>
          <w:i/>
          <w:szCs w:val="28"/>
        </w:rPr>
      </w:pPr>
      <w:r w:rsidRPr="0000129D">
        <w:rPr>
          <w:rFonts w:asciiTheme="minorHAnsi" w:hAnsiTheme="minorHAnsi"/>
          <w:szCs w:val="28"/>
        </w:rPr>
        <w:t>A student, having read this section of the text, said: “</w:t>
      </w:r>
      <w:r w:rsidRPr="0000129D">
        <w:rPr>
          <w:rFonts w:asciiTheme="minorHAnsi" w:hAnsiTheme="minorHAnsi"/>
          <w:i/>
          <w:szCs w:val="28"/>
        </w:rPr>
        <w:t>This part of the text presents the narrator, Iris Chase, as a careful and deliberate woman but also as someone who is devastated and all alone.”</w:t>
      </w:r>
    </w:p>
    <w:p w:rsidR="005E21FB" w:rsidRPr="0000129D" w:rsidRDefault="005E21FB" w:rsidP="005E21FB">
      <w:pPr>
        <w:pStyle w:val="Default"/>
        <w:rPr>
          <w:rFonts w:asciiTheme="minorHAnsi" w:hAnsiTheme="minorHAnsi"/>
          <w:szCs w:val="28"/>
        </w:rPr>
      </w:pPr>
    </w:p>
    <w:p w:rsidR="005E21FB" w:rsidRPr="0000129D" w:rsidRDefault="005E21FB" w:rsidP="005E21FB">
      <w:pPr>
        <w:pStyle w:val="Default"/>
        <w:rPr>
          <w:rFonts w:asciiTheme="minorHAnsi" w:hAnsiTheme="minorHAnsi"/>
          <w:szCs w:val="28"/>
        </w:rPr>
      </w:pPr>
      <w:r w:rsidRPr="0000129D">
        <w:rPr>
          <w:rFonts w:asciiTheme="minorHAnsi" w:hAnsiTheme="minorHAnsi"/>
          <w:szCs w:val="28"/>
        </w:rPr>
        <w:t>To what extent do you agree?</w:t>
      </w:r>
    </w:p>
    <w:p w:rsidR="005E21FB" w:rsidRPr="0000129D" w:rsidRDefault="005E21FB" w:rsidP="005E21FB">
      <w:pPr>
        <w:pStyle w:val="Default"/>
        <w:rPr>
          <w:rFonts w:asciiTheme="minorHAnsi" w:hAnsiTheme="minorHAnsi"/>
          <w:szCs w:val="28"/>
        </w:rPr>
      </w:pPr>
      <w:r w:rsidRPr="0000129D">
        <w:rPr>
          <w:rFonts w:asciiTheme="minorHAnsi" w:hAnsiTheme="minorHAnsi"/>
          <w:szCs w:val="28"/>
        </w:rPr>
        <w:t xml:space="preserve"> </w:t>
      </w:r>
    </w:p>
    <w:p w:rsidR="005E21FB" w:rsidRPr="0000129D" w:rsidRDefault="005E21FB" w:rsidP="005E21FB">
      <w:pPr>
        <w:pStyle w:val="Default"/>
        <w:rPr>
          <w:rFonts w:asciiTheme="minorHAnsi" w:hAnsiTheme="minorHAnsi"/>
          <w:szCs w:val="28"/>
        </w:rPr>
      </w:pPr>
      <w:r w:rsidRPr="0000129D">
        <w:rPr>
          <w:rFonts w:asciiTheme="minorHAnsi" w:hAnsiTheme="minorHAnsi"/>
          <w:szCs w:val="28"/>
        </w:rPr>
        <w:t xml:space="preserve">In your response, you could: </w:t>
      </w:r>
    </w:p>
    <w:p w:rsidR="005E21FB" w:rsidRPr="0000129D" w:rsidRDefault="005E21FB" w:rsidP="005E21FB">
      <w:pPr>
        <w:pStyle w:val="Default"/>
        <w:rPr>
          <w:rFonts w:asciiTheme="minorHAnsi" w:hAnsiTheme="minorHAnsi"/>
          <w:szCs w:val="28"/>
        </w:rPr>
      </w:pPr>
      <w:r w:rsidRPr="0000129D">
        <w:rPr>
          <w:rFonts w:asciiTheme="minorHAnsi" w:hAnsiTheme="minorHAnsi"/>
          <w:szCs w:val="28"/>
        </w:rPr>
        <w:t xml:space="preserve">• consider your own impressions of Iris Chase, how she behaves and what she remembers </w:t>
      </w:r>
    </w:p>
    <w:p w:rsidR="005E21FB" w:rsidRPr="0000129D" w:rsidRDefault="005E21FB" w:rsidP="005E21FB">
      <w:pPr>
        <w:pStyle w:val="Default"/>
        <w:rPr>
          <w:rFonts w:asciiTheme="minorHAnsi" w:hAnsiTheme="minorHAnsi"/>
          <w:szCs w:val="28"/>
        </w:rPr>
      </w:pPr>
      <w:r w:rsidRPr="0000129D">
        <w:rPr>
          <w:rFonts w:asciiTheme="minorHAnsi" w:hAnsiTheme="minorHAnsi"/>
          <w:szCs w:val="28"/>
        </w:rPr>
        <w:t>• evaluate how the writer creates these impressions of Iris Chase</w:t>
      </w:r>
    </w:p>
    <w:p w:rsidR="00CF7380" w:rsidRDefault="005E21FB">
      <w:r w:rsidRPr="0000129D">
        <w:rPr>
          <w:sz w:val="24"/>
          <w:szCs w:val="28"/>
        </w:rPr>
        <w:t>• support your opinions with references to the text.</w:t>
      </w:r>
    </w:p>
    <w:sectPr w:rsidR="00CF7380" w:rsidSect="000F683F">
      <w:pgSz w:w="23814" w:h="16839" w:orient="landscape" w:code="8"/>
      <w:pgMar w:top="1440" w:right="1440" w:bottom="993"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2021"/>
    <w:multiLevelType w:val="hybridMultilevel"/>
    <w:tmpl w:val="962E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B1001"/>
    <w:multiLevelType w:val="hybridMultilevel"/>
    <w:tmpl w:val="6032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FB"/>
    <w:rsid w:val="000F683F"/>
    <w:rsid w:val="004A4A69"/>
    <w:rsid w:val="005E21FB"/>
    <w:rsid w:val="00BE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FB"/>
    <w:pPr>
      <w:ind w:left="720"/>
      <w:contextualSpacing/>
    </w:pPr>
  </w:style>
  <w:style w:type="paragraph" w:customStyle="1" w:styleId="Default">
    <w:name w:val="Default"/>
    <w:rsid w:val="005E21F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FB"/>
    <w:pPr>
      <w:ind w:left="720"/>
      <w:contextualSpacing/>
    </w:pPr>
  </w:style>
  <w:style w:type="paragraph" w:customStyle="1" w:styleId="Default">
    <w:name w:val="Default"/>
    <w:rsid w:val="005E21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User</cp:lastModifiedBy>
  <cp:revision>2</cp:revision>
  <dcterms:created xsi:type="dcterms:W3CDTF">2016-12-30T13:37:00Z</dcterms:created>
  <dcterms:modified xsi:type="dcterms:W3CDTF">2017-01-04T17:44:00Z</dcterms:modified>
</cp:coreProperties>
</file>