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20" w:type="dxa"/>
        <w:tblInd w:w="-572" w:type="dxa"/>
        <w:tblLook w:val="04A0" w:firstRow="1" w:lastRow="0" w:firstColumn="1" w:lastColumn="0" w:noHBand="0" w:noVBand="1"/>
      </w:tblPr>
      <w:tblGrid>
        <w:gridCol w:w="993"/>
        <w:gridCol w:w="983"/>
        <w:gridCol w:w="572"/>
        <w:gridCol w:w="2830"/>
        <w:gridCol w:w="572"/>
        <w:gridCol w:w="4819"/>
        <w:gridCol w:w="851"/>
      </w:tblGrid>
      <w:tr w:rsidR="008E4BB3" w:rsidRPr="00271505" w:rsidTr="008E4BB3">
        <w:trPr>
          <w:gridAfter w:val="1"/>
          <w:wAfter w:w="851" w:type="dxa"/>
        </w:trPr>
        <w:tc>
          <w:tcPr>
            <w:tcW w:w="10769" w:type="dxa"/>
            <w:gridSpan w:val="6"/>
          </w:tcPr>
          <w:p w:rsidR="008E4BB3" w:rsidRPr="008E4BB3" w:rsidRDefault="008E4BB3" w:rsidP="006F57E6">
            <w:pPr>
              <w:rPr>
                <w:rFonts w:cs="Helvetica"/>
                <w:b/>
                <w:color w:val="000000" w:themeColor="text1"/>
                <w:szCs w:val="19"/>
                <w:u w:val="single"/>
                <w:lang w:val="en"/>
              </w:rPr>
            </w:pPr>
            <w:r w:rsidRPr="008E4BB3">
              <w:rPr>
                <w:rFonts w:cs="Helvetica"/>
                <w:b/>
                <w:bCs/>
                <w:color w:val="000000" w:themeColor="text1"/>
                <w:szCs w:val="19"/>
                <w:u w:val="single"/>
              </w:rPr>
              <w:t xml:space="preserve">Opinions on Royalty in 1600s </w:t>
            </w:r>
          </w:p>
          <w:p w:rsidR="008E4BB3" w:rsidRPr="008E4BB3" w:rsidRDefault="008E4BB3" w:rsidP="006F57E6">
            <w:pPr>
              <w:rPr>
                <w:rFonts w:cs="Helvetica"/>
                <w:color w:val="000000" w:themeColor="text1"/>
                <w:szCs w:val="19"/>
              </w:rPr>
            </w:pPr>
            <w:r w:rsidRPr="008E4BB3">
              <w:rPr>
                <w:noProof/>
                <w:sz w:val="32"/>
                <w:u w:val="single"/>
                <w:lang w:eastAsia="en-GB"/>
              </w:rPr>
              <w:drawing>
                <wp:anchor distT="0" distB="0" distL="114300" distR="114300" simplePos="0" relativeHeight="251659264" behindDoc="0" locked="0" layoutInCell="1" allowOverlap="1" wp14:anchorId="5D82ADA8" wp14:editId="794CF885">
                  <wp:simplePos x="0" y="0"/>
                  <wp:positionH relativeFrom="column">
                    <wp:posOffset>5547360</wp:posOffset>
                  </wp:positionH>
                  <wp:positionV relativeFrom="paragraph">
                    <wp:posOffset>57150</wp:posOffset>
                  </wp:positionV>
                  <wp:extent cx="1029335" cy="152019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4091" r="-1"/>
                          <a:stretch/>
                        </pic:blipFill>
                        <pic:spPr bwMode="auto">
                          <a:xfrm>
                            <a:off x="0" y="0"/>
                            <a:ext cx="1029335" cy="1520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4BB3">
              <w:rPr>
                <w:rFonts w:cs="Helvetica"/>
                <w:color w:val="000000" w:themeColor="text1"/>
                <w:szCs w:val="19"/>
              </w:rPr>
              <w:t>The King or Queen in Shakespeare’s time were considered to be a step down from God. It was believed that God spoke to the monarch. The monarch was the leader, protector, father/mother and the route to heaven. Love and obey your monarch and you will go to heaven. Defy or betray your monarch (TREASON) or kill a king (REGICIDE) and you are killing a God, and you’ll surely go to Hell.</w:t>
            </w:r>
          </w:p>
          <w:p w:rsidR="008E4BB3" w:rsidRPr="008E4BB3" w:rsidRDefault="008E4BB3" w:rsidP="006F57E6">
            <w:pPr>
              <w:ind w:left="720"/>
              <w:rPr>
                <w:rFonts w:cs="Helvetica"/>
                <w:b/>
                <w:color w:val="000000" w:themeColor="text1"/>
                <w:sz w:val="14"/>
                <w:szCs w:val="19"/>
              </w:rPr>
            </w:pPr>
          </w:p>
          <w:p w:rsidR="008E4BB3" w:rsidRPr="008E4BB3" w:rsidRDefault="008E4BB3" w:rsidP="006F57E6">
            <w:pPr>
              <w:rPr>
                <w:rFonts w:cs="Helvetica"/>
                <w:b/>
                <w:bCs/>
                <w:color w:val="000000" w:themeColor="text1"/>
                <w:szCs w:val="19"/>
                <w:u w:val="single"/>
              </w:rPr>
            </w:pPr>
            <w:r w:rsidRPr="008E4BB3">
              <w:rPr>
                <w:rFonts w:cs="Helvetica"/>
                <w:b/>
                <w:bCs/>
                <w:color w:val="000000" w:themeColor="text1"/>
                <w:szCs w:val="19"/>
                <w:u w:val="single"/>
              </w:rPr>
              <w:t xml:space="preserve">Punishment for Treason </w:t>
            </w:r>
          </w:p>
          <w:p w:rsidR="008E4BB3" w:rsidRPr="00271505" w:rsidRDefault="008E4BB3" w:rsidP="006F57E6">
            <w:pPr>
              <w:rPr>
                <w:rFonts w:cs="Helvetica"/>
                <w:b/>
                <w:color w:val="000000" w:themeColor="text1"/>
                <w:sz w:val="16"/>
                <w:szCs w:val="19"/>
                <w:lang w:val="en"/>
              </w:rPr>
            </w:pPr>
            <w:r w:rsidRPr="008E4BB3">
              <w:rPr>
                <w:rFonts w:cs="Helvetica"/>
                <w:color w:val="000000" w:themeColor="text1"/>
                <w:szCs w:val="19"/>
              </w:rPr>
              <w:t xml:space="preserve">You would be branded a traitor. In Dante’s Inferno (famous pre Macbeth poem) the lowest circle of Hell was reserved for traitors. If you were caught your execution would see you hanged, drawn and quartered. This consisted of hanging till almost dead, then your insides pulled out and your body cut into four pieces. Unless you were a woman, in which case you’d be burnt at </w:t>
            </w:r>
            <w:r w:rsidRPr="006C76E5">
              <w:rPr>
                <w:rFonts w:cs="Helvetica"/>
                <w:color w:val="000000" w:themeColor="text1"/>
                <w:sz w:val="24"/>
                <w:szCs w:val="19"/>
              </w:rPr>
              <w:t>the stake.</w:t>
            </w:r>
          </w:p>
        </w:tc>
      </w:tr>
      <w:tr w:rsidR="008E4BB3" w:rsidRPr="00A97615" w:rsidTr="008E4BB3">
        <w:trPr>
          <w:gridAfter w:val="1"/>
          <w:wAfter w:w="851" w:type="dxa"/>
        </w:trPr>
        <w:tc>
          <w:tcPr>
            <w:tcW w:w="10769" w:type="dxa"/>
            <w:gridSpan w:val="6"/>
          </w:tcPr>
          <w:p w:rsidR="008E4BB3" w:rsidRPr="00A97615" w:rsidRDefault="008E4BB3" w:rsidP="006F57E6">
            <w:pPr>
              <w:rPr>
                <w:rFonts w:cs="Helvetica"/>
                <w:b/>
                <w:i/>
                <w:color w:val="000000" w:themeColor="text1"/>
                <w:sz w:val="28"/>
                <w:szCs w:val="19"/>
                <w:lang w:val="en"/>
              </w:rPr>
            </w:pPr>
            <w:r w:rsidRPr="00A97615">
              <w:rPr>
                <w:rFonts w:cs="Helvetica"/>
                <w:b/>
                <w:i/>
                <w:color w:val="000000" w:themeColor="text1"/>
                <w:sz w:val="28"/>
                <w:szCs w:val="19"/>
                <w:lang w:val="en"/>
              </w:rPr>
              <w:t>Question One: How does this view of the monarchy affect Macbeth?</w:t>
            </w:r>
          </w:p>
          <w:p w:rsidR="008E4BB3" w:rsidRPr="00A97615" w:rsidRDefault="008E4BB3" w:rsidP="006F57E6">
            <w:pPr>
              <w:rPr>
                <w:rFonts w:cs="Helvetica"/>
                <w:b/>
                <w:color w:val="000000" w:themeColor="text1"/>
                <w:sz w:val="28"/>
                <w:szCs w:val="19"/>
                <w:lang w:val="en"/>
              </w:rPr>
            </w:pPr>
            <w:r w:rsidRPr="00A97615">
              <w:rPr>
                <w:rFonts w:cs="Helvetica"/>
                <w:b/>
                <w:i/>
                <w:color w:val="000000" w:themeColor="text1"/>
                <w:sz w:val="28"/>
                <w:szCs w:val="19"/>
                <w:lang w:val="en"/>
              </w:rPr>
              <w:t xml:space="preserve">Question Two: </w:t>
            </w:r>
            <w:r w:rsidRPr="00A97615">
              <w:rPr>
                <w:rFonts w:cs="Helvetica"/>
                <w:b/>
                <w:color w:val="000000" w:themeColor="text1"/>
                <w:sz w:val="28"/>
                <w:szCs w:val="19"/>
                <w:lang w:val="en"/>
              </w:rPr>
              <w:t>With this in mind, why are Lady Macbeth’s actions so surprising?</w:t>
            </w:r>
          </w:p>
        </w:tc>
      </w:tr>
      <w:tr w:rsidR="008E4BB3" w:rsidRPr="00A97615" w:rsidTr="008E4BB3">
        <w:trPr>
          <w:gridAfter w:val="1"/>
          <w:wAfter w:w="851" w:type="dxa"/>
        </w:trPr>
        <w:tc>
          <w:tcPr>
            <w:tcW w:w="1976" w:type="dxa"/>
            <w:gridSpan w:val="2"/>
          </w:tcPr>
          <w:p w:rsidR="008E4BB3" w:rsidRPr="00A97615" w:rsidRDefault="008E4BB3" w:rsidP="006F57E6">
            <w:pPr>
              <w:jc w:val="right"/>
              <w:rPr>
                <w:rFonts w:cs="Helvetica"/>
                <w:b/>
                <w:color w:val="000000" w:themeColor="text1"/>
                <w:sz w:val="36"/>
                <w:szCs w:val="19"/>
                <w:lang w:val="en"/>
              </w:rPr>
            </w:pPr>
            <w:r w:rsidRPr="00A97615">
              <w:rPr>
                <w:rFonts w:cs="Helvetica"/>
                <w:b/>
                <w:color w:val="000000" w:themeColor="text1"/>
                <w:sz w:val="36"/>
                <w:szCs w:val="19"/>
                <w:lang w:val="en"/>
              </w:rPr>
              <w:t>1</w:t>
            </w:r>
            <w:r w:rsidRPr="00A97615">
              <w:rPr>
                <w:rFonts w:cs="Helvetica"/>
                <w:b/>
                <w:color w:val="000000" w:themeColor="text1"/>
                <w:sz w:val="36"/>
                <w:szCs w:val="19"/>
                <w:vertAlign w:val="superscript"/>
                <w:lang w:val="en"/>
              </w:rPr>
              <w:t>st</w:t>
            </w:r>
            <w:r w:rsidRPr="00A97615">
              <w:rPr>
                <w:rFonts w:cs="Helvetica"/>
                <w:b/>
                <w:color w:val="000000" w:themeColor="text1"/>
                <w:sz w:val="36"/>
                <w:szCs w:val="19"/>
                <w:lang w:val="en"/>
              </w:rPr>
              <w:t xml:space="preserve"> Circle</w:t>
            </w:r>
          </w:p>
        </w:tc>
        <w:tc>
          <w:tcPr>
            <w:tcW w:w="3402" w:type="dxa"/>
            <w:gridSpan w:val="2"/>
          </w:tcPr>
          <w:p w:rsidR="008E4BB3" w:rsidRPr="00A97615" w:rsidRDefault="008E4BB3" w:rsidP="006F57E6">
            <w:pPr>
              <w:rPr>
                <w:rFonts w:cs="Helvetica"/>
                <w:b/>
                <w:color w:val="000000" w:themeColor="text1"/>
                <w:sz w:val="24"/>
                <w:szCs w:val="19"/>
                <w:lang w:val="en"/>
              </w:rPr>
            </w:pPr>
            <w:r w:rsidRPr="00A97615">
              <w:rPr>
                <w:rFonts w:cs="Helvetica"/>
                <w:b/>
                <w:color w:val="000000" w:themeColor="text1"/>
                <w:sz w:val="24"/>
                <w:szCs w:val="19"/>
                <w:lang w:val="en"/>
              </w:rPr>
              <w:t>Limbo</w:t>
            </w:r>
          </w:p>
          <w:p w:rsidR="008E4BB3" w:rsidRPr="00A97615" w:rsidRDefault="008E4BB3" w:rsidP="006F57E6">
            <w:pPr>
              <w:rPr>
                <w:rFonts w:cs="Helvetica"/>
                <w:b/>
                <w:color w:val="000000" w:themeColor="text1"/>
                <w:sz w:val="24"/>
                <w:szCs w:val="19"/>
                <w:lang w:val="en"/>
              </w:rPr>
            </w:pPr>
          </w:p>
        </w:tc>
        <w:tc>
          <w:tcPr>
            <w:tcW w:w="5391" w:type="dxa"/>
            <w:gridSpan w:val="2"/>
          </w:tcPr>
          <w:p w:rsidR="008E4BB3" w:rsidRPr="00A97615" w:rsidRDefault="008E4BB3" w:rsidP="006F57E6">
            <w:pPr>
              <w:rPr>
                <w:rFonts w:cs="Helvetica"/>
                <w:color w:val="000000" w:themeColor="text1"/>
                <w:sz w:val="28"/>
                <w:szCs w:val="19"/>
                <w:lang w:val="en"/>
              </w:rPr>
            </w:pPr>
            <w:r w:rsidRPr="00A97615">
              <w:rPr>
                <w:rFonts w:cs="Helvetica"/>
                <w:color w:val="000000" w:themeColor="text1"/>
                <w:sz w:val="28"/>
                <w:szCs w:val="19"/>
                <w:lang w:val="en"/>
              </w:rPr>
              <w:t xml:space="preserve">The </w:t>
            </w:r>
            <w:proofErr w:type="spellStart"/>
            <w:r w:rsidRPr="00A97615">
              <w:rPr>
                <w:rFonts w:cs="Helvetica"/>
                <w:color w:val="000000" w:themeColor="text1"/>
                <w:sz w:val="28"/>
                <w:szCs w:val="19"/>
                <w:lang w:val="en"/>
              </w:rPr>
              <w:t>unbaptised</w:t>
            </w:r>
            <w:proofErr w:type="spellEnd"/>
            <w:r w:rsidRPr="00A97615">
              <w:rPr>
                <w:rFonts w:cs="Helvetica"/>
                <w:color w:val="000000" w:themeColor="text1"/>
                <w:sz w:val="28"/>
                <w:szCs w:val="19"/>
                <w:lang w:val="en"/>
              </w:rPr>
              <w:t xml:space="preserve"> and virtuous pagans were kept between heaven and hell.</w:t>
            </w:r>
          </w:p>
          <w:p w:rsidR="008E4BB3" w:rsidRPr="00A97615" w:rsidRDefault="008E4BB3" w:rsidP="006F57E6">
            <w:pPr>
              <w:rPr>
                <w:rFonts w:cs="Helvetica"/>
                <w:color w:val="000000" w:themeColor="text1"/>
                <w:sz w:val="28"/>
                <w:szCs w:val="19"/>
                <w:lang w:val="en"/>
              </w:rPr>
            </w:pPr>
          </w:p>
        </w:tc>
      </w:tr>
      <w:tr w:rsidR="008E4BB3" w:rsidRPr="00A97615" w:rsidTr="008E4BB3">
        <w:trPr>
          <w:gridAfter w:val="1"/>
          <w:wAfter w:w="851" w:type="dxa"/>
        </w:trPr>
        <w:tc>
          <w:tcPr>
            <w:tcW w:w="1976" w:type="dxa"/>
            <w:gridSpan w:val="2"/>
          </w:tcPr>
          <w:p w:rsidR="008E4BB3" w:rsidRPr="00A97615" w:rsidRDefault="008E4BB3" w:rsidP="006F57E6">
            <w:pPr>
              <w:jc w:val="right"/>
              <w:rPr>
                <w:rFonts w:cs="Helvetica"/>
                <w:b/>
                <w:color w:val="000000" w:themeColor="text1"/>
                <w:sz w:val="36"/>
                <w:szCs w:val="19"/>
                <w:lang w:val="en"/>
              </w:rPr>
            </w:pPr>
            <w:r w:rsidRPr="00A97615">
              <w:rPr>
                <w:rFonts w:cs="Helvetica"/>
                <w:b/>
                <w:color w:val="000000" w:themeColor="text1"/>
                <w:sz w:val="36"/>
                <w:szCs w:val="19"/>
                <w:lang w:val="en"/>
              </w:rPr>
              <w:t>2</w:t>
            </w:r>
            <w:r w:rsidRPr="00A97615">
              <w:rPr>
                <w:rFonts w:cs="Helvetica"/>
                <w:b/>
                <w:color w:val="000000" w:themeColor="text1"/>
                <w:sz w:val="36"/>
                <w:szCs w:val="19"/>
                <w:vertAlign w:val="superscript"/>
                <w:lang w:val="en"/>
              </w:rPr>
              <w:t>nd</w:t>
            </w:r>
            <w:r w:rsidRPr="00A97615">
              <w:rPr>
                <w:rFonts w:cs="Helvetica"/>
                <w:b/>
                <w:color w:val="000000" w:themeColor="text1"/>
                <w:sz w:val="36"/>
                <w:szCs w:val="19"/>
                <w:lang w:val="en"/>
              </w:rPr>
              <w:t xml:space="preserve"> Circle</w:t>
            </w:r>
          </w:p>
        </w:tc>
        <w:tc>
          <w:tcPr>
            <w:tcW w:w="3402" w:type="dxa"/>
            <w:gridSpan w:val="2"/>
          </w:tcPr>
          <w:p w:rsidR="008E4BB3" w:rsidRPr="00A97615" w:rsidRDefault="008E4BB3" w:rsidP="006F57E6">
            <w:pPr>
              <w:rPr>
                <w:rFonts w:cs="Helvetica"/>
                <w:b/>
                <w:color w:val="000000" w:themeColor="text1"/>
                <w:sz w:val="24"/>
                <w:szCs w:val="19"/>
                <w:lang w:val="en"/>
              </w:rPr>
            </w:pPr>
            <w:r w:rsidRPr="00A97615">
              <w:rPr>
                <w:rFonts w:cs="Helvetica"/>
                <w:b/>
                <w:color w:val="000000" w:themeColor="text1"/>
                <w:sz w:val="24"/>
                <w:szCs w:val="19"/>
                <w:lang w:val="en"/>
              </w:rPr>
              <w:t>Lust</w:t>
            </w:r>
          </w:p>
          <w:p w:rsidR="008E4BB3" w:rsidRPr="00A97615" w:rsidRDefault="008E4BB3" w:rsidP="006F57E6">
            <w:pPr>
              <w:rPr>
                <w:rFonts w:cs="Helvetica"/>
                <w:b/>
                <w:color w:val="000000" w:themeColor="text1"/>
                <w:sz w:val="24"/>
                <w:szCs w:val="19"/>
                <w:lang w:val="en"/>
              </w:rPr>
            </w:pPr>
          </w:p>
        </w:tc>
        <w:tc>
          <w:tcPr>
            <w:tcW w:w="5391" w:type="dxa"/>
            <w:gridSpan w:val="2"/>
          </w:tcPr>
          <w:p w:rsidR="008E4BB3" w:rsidRPr="00A97615" w:rsidRDefault="008E4BB3" w:rsidP="006F57E6">
            <w:pPr>
              <w:rPr>
                <w:rFonts w:cs="Helvetica"/>
                <w:color w:val="000000" w:themeColor="text1"/>
                <w:sz w:val="28"/>
                <w:szCs w:val="19"/>
                <w:lang w:val="en"/>
              </w:rPr>
            </w:pPr>
            <w:r w:rsidRPr="00A97615">
              <w:rPr>
                <w:rFonts w:cs="Helvetica"/>
                <w:color w:val="000000" w:themeColor="text1"/>
                <w:sz w:val="28"/>
                <w:szCs w:val="19"/>
                <w:lang w:val="en"/>
              </w:rPr>
              <w:t>Souls are blown about in a violent storm without hope of rest.</w:t>
            </w:r>
          </w:p>
          <w:p w:rsidR="008E4BB3" w:rsidRPr="00A97615" w:rsidRDefault="008E4BB3" w:rsidP="006F57E6">
            <w:pPr>
              <w:rPr>
                <w:rFonts w:cs="Helvetica"/>
                <w:color w:val="000000" w:themeColor="text1"/>
                <w:sz w:val="28"/>
                <w:szCs w:val="19"/>
                <w:lang w:val="en"/>
              </w:rPr>
            </w:pPr>
          </w:p>
        </w:tc>
      </w:tr>
      <w:tr w:rsidR="008E4BB3" w:rsidRPr="00A97615" w:rsidTr="008E4BB3">
        <w:trPr>
          <w:gridAfter w:val="1"/>
          <w:wAfter w:w="851" w:type="dxa"/>
        </w:trPr>
        <w:tc>
          <w:tcPr>
            <w:tcW w:w="1976" w:type="dxa"/>
            <w:gridSpan w:val="2"/>
          </w:tcPr>
          <w:p w:rsidR="008E4BB3" w:rsidRPr="00A97615" w:rsidRDefault="008E4BB3" w:rsidP="006F57E6">
            <w:pPr>
              <w:jc w:val="right"/>
              <w:rPr>
                <w:rFonts w:cs="Helvetica"/>
                <w:b/>
                <w:color w:val="000000" w:themeColor="text1"/>
                <w:sz w:val="36"/>
                <w:szCs w:val="19"/>
                <w:lang w:val="en"/>
              </w:rPr>
            </w:pPr>
            <w:r w:rsidRPr="00A97615">
              <w:rPr>
                <w:rFonts w:cs="Helvetica"/>
                <w:b/>
                <w:color w:val="000000" w:themeColor="text1"/>
                <w:sz w:val="36"/>
                <w:szCs w:val="19"/>
                <w:lang w:val="en"/>
              </w:rPr>
              <w:t>3</w:t>
            </w:r>
            <w:r w:rsidRPr="00A97615">
              <w:rPr>
                <w:rFonts w:cs="Helvetica"/>
                <w:b/>
                <w:color w:val="000000" w:themeColor="text1"/>
                <w:sz w:val="36"/>
                <w:szCs w:val="19"/>
                <w:vertAlign w:val="superscript"/>
                <w:lang w:val="en"/>
              </w:rPr>
              <w:t>rd</w:t>
            </w:r>
            <w:r w:rsidRPr="00A97615">
              <w:rPr>
                <w:rFonts w:cs="Helvetica"/>
                <w:b/>
                <w:color w:val="000000" w:themeColor="text1"/>
                <w:sz w:val="36"/>
                <w:szCs w:val="19"/>
                <w:lang w:val="en"/>
              </w:rPr>
              <w:t xml:space="preserve"> Circle</w:t>
            </w:r>
          </w:p>
        </w:tc>
        <w:tc>
          <w:tcPr>
            <w:tcW w:w="3402" w:type="dxa"/>
            <w:gridSpan w:val="2"/>
          </w:tcPr>
          <w:p w:rsidR="008E4BB3" w:rsidRPr="00A97615" w:rsidRDefault="008E4BB3" w:rsidP="006F57E6">
            <w:pPr>
              <w:rPr>
                <w:rFonts w:cs="Helvetica"/>
                <w:b/>
                <w:color w:val="000000" w:themeColor="text1"/>
                <w:sz w:val="24"/>
                <w:szCs w:val="19"/>
                <w:lang w:val="en"/>
              </w:rPr>
            </w:pPr>
            <w:r w:rsidRPr="00A97615">
              <w:rPr>
                <w:rFonts w:cs="Helvetica"/>
                <w:b/>
                <w:color w:val="000000" w:themeColor="text1"/>
                <w:sz w:val="24"/>
                <w:szCs w:val="19"/>
                <w:lang w:val="en"/>
              </w:rPr>
              <w:t>Gluttony</w:t>
            </w:r>
          </w:p>
          <w:p w:rsidR="008E4BB3" w:rsidRPr="00A97615" w:rsidRDefault="008E4BB3" w:rsidP="006F57E6">
            <w:pPr>
              <w:rPr>
                <w:rFonts w:cs="Helvetica"/>
                <w:b/>
                <w:color w:val="000000" w:themeColor="text1"/>
                <w:sz w:val="24"/>
                <w:szCs w:val="19"/>
                <w:lang w:val="en"/>
              </w:rPr>
            </w:pPr>
          </w:p>
        </w:tc>
        <w:tc>
          <w:tcPr>
            <w:tcW w:w="5391" w:type="dxa"/>
            <w:gridSpan w:val="2"/>
          </w:tcPr>
          <w:p w:rsidR="008E4BB3" w:rsidRPr="00A97615" w:rsidRDefault="008E4BB3" w:rsidP="006F57E6">
            <w:pPr>
              <w:rPr>
                <w:rFonts w:cs="Helvetica"/>
                <w:color w:val="000000" w:themeColor="text1"/>
                <w:sz w:val="28"/>
                <w:szCs w:val="19"/>
                <w:lang w:val="en"/>
              </w:rPr>
            </w:pPr>
            <w:r w:rsidRPr="00A97615">
              <w:rPr>
                <w:rFonts w:cs="Helvetica"/>
                <w:color w:val="000000" w:themeColor="text1"/>
                <w:sz w:val="28"/>
                <w:szCs w:val="19"/>
                <w:lang w:val="en"/>
              </w:rPr>
              <w:t>Gluttons are forced to lie in vile, freezing slush forever.</w:t>
            </w:r>
          </w:p>
          <w:p w:rsidR="008E4BB3" w:rsidRPr="00A97615" w:rsidRDefault="008E4BB3" w:rsidP="006F57E6">
            <w:pPr>
              <w:rPr>
                <w:rFonts w:cs="Helvetica"/>
                <w:color w:val="000000" w:themeColor="text1"/>
                <w:sz w:val="28"/>
                <w:szCs w:val="19"/>
                <w:lang w:val="en"/>
              </w:rPr>
            </w:pPr>
          </w:p>
        </w:tc>
      </w:tr>
      <w:tr w:rsidR="008E4BB3" w:rsidRPr="00A97615" w:rsidTr="008E4BB3">
        <w:trPr>
          <w:gridAfter w:val="1"/>
          <w:wAfter w:w="851" w:type="dxa"/>
        </w:trPr>
        <w:tc>
          <w:tcPr>
            <w:tcW w:w="1976" w:type="dxa"/>
            <w:gridSpan w:val="2"/>
          </w:tcPr>
          <w:p w:rsidR="008E4BB3" w:rsidRPr="00A97615" w:rsidRDefault="008E4BB3" w:rsidP="006F57E6">
            <w:pPr>
              <w:jc w:val="right"/>
              <w:rPr>
                <w:rFonts w:cs="Helvetica"/>
                <w:b/>
                <w:color w:val="000000" w:themeColor="text1"/>
                <w:sz w:val="36"/>
                <w:szCs w:val="19"/>
                <w:lang w:val="en"/>
              </w:rPr>
            </w:pPr>
            <w:r w:rsidRPr="00A97615">
              <w:rPr>
                <w:rFonts w:cs="Helvetica"/>
                <w:b/>
                <w:color w:val="000000" w:themeColor="text1"/>
                <w:sz w:val="36"/>
                <w:szCs w:val="19"/>
                <w:lang w:val="en"/>
              </w:rPr>
              <w:t>4</w:t>
            </w:r>
            <w:r w:rsidRPr="00A97615">
              <w:rPr>
                <w:rFonts w:cs="Helvetica"/>
                <w:b/>
                <w:color w:val="000000" w:themeColor="text1"/>
                <w:sz w:val="36"/>
                <w:szCs w:val="19"/>
                <w:vertAlign w:val="superscript"/>
                <w:lang w:val="en"/>
              </w:rPr>
              <w:t>th</w:t>
            </w:r>
            <w:r w:rsidRPr="00A97615">
              <w:rPr>
                <w:rFonts w:cs="Helvetica"/>
                <w:b/>
                <w:color w:val="000000" w:themeColor="text1"/>
                <w:sz w:val="36"/>
                <w:szCs w:val="19"/>
                <w:lang w:val="en"/>
              </w:rPr>
              <w:t xml:space="preserve"> Circle</w:t>
            </w:r>
          </w:p>
        </w:tc>
        <w:tc>
          <w:tcPr>
            <w:tcW w:w="3402" w:type="dxa"/>
            <w:gridSpan w:val="2"/>
          </w:tcPr>
          <w:p w:rsidR="008E4BB3" w:rsidRPr="00A97615" w:rsidRDefault="008E4BB3" w:rsidP="006F57E6">
            <w:pPr>
              <w:rPr>
                <w:rFonts w:cs="Helvetica"/>
                <w:b/>
                <w:color w:val="000000" w:themeColor="text1"/>
                <w:sz w:val="24"/>
                <w:szCs w:val="19"/>
                <w:lang w:val="en"/>
              </w:rPr>
            </w:pPr>
            <w:r w:rsidRPr="00A97615">
              <w:rPr>
                <w:rFonts w:cs="Helvetica"/>
                <w:b/>
                <w:color w:val="000000" w:themeColor="text1"/>
                <w:sz w:val="24"/>
                <w:szCs w:val="19"/>
                <w:lang w:val="en"/>
              </w:rPr>
              <w:t>Avarice and Prodigality</w:t>
            </w:r>
          </w:p>
          <w:p w:rsidR="008E4BB3" w:rsidRPr="00A97615" w:rsidRDefault="008E4BB3" w:rsidP="006F57E6">
            <w:pPr>
              <w:rPr>
                <w:rFonts w:cs="Helvetica"/>
                <w:b/>
                <w:color w:val="000000" w:themeColor="text1"/>
                <w:sz w:val="24"/>
                <w:szCs w:val="19"/>
                <w:lang w:val="en"/>
              </w:rPr>
            </w:pPr>
          </w:p>
        </w:tc>
        <w:tc>
          <w:tcPr>
            <w:tcW w:w="5391" w:type="dxa"/>
            <w:gridSpan w:val="2"/>
          </w:tcPr>
          <w:p w:rsidR="008E4BB3" w:rsidRPr="00A97615" w:rsidRDefault="008E4BB3" w:rsidP="006F57E6">
            <w:pPr>
              <w:rPr>
                <w:rFonts w:cs="Helvetica"/>
                <w:color w:val="000000" w:themeColor="text1"/>
                <w:sz w:val="28"/>
                <w:szCs w:val="19"/>
                <w:lang w:val="en"/>
              </w:rPr>
            </w:pPr>
            <w:r w:rsidRPr="00A97615">
              <w:rPr>
                <w:rFonts w:cs="Helvetica"/>
                <w:color w:val="000000" w:themeColor="text1"/>
                <w:sz w:val="28"/>
                <w:szCs w:val="19"/>
                <w:lang w:val="en"/>
              </w:rPr>
              <w:t>The miserly and spendthrifts push great weights together, crashing them time and again.</w:t>
            </w:r>
          </w:p>
        </w:tc>
      </w:tr>
      <w:tr w:rsidR="008E4BB3" w:rsidRPr="00A97615" w:rsidTr="008E4BB3">
        <w:trPr>
          <w:gridAfter w:val="1"/>
          <w:wAfter w:w="851" w:type="dxa"/>
        </w:trPr>
        <w:tc>
          <w:tcPr>
            <w:tcW w:w="1976" w:type="dxa"/>
            <w:gridSpan w:val="2"/>
          </w:tcPr>
          <w:p w:rsidR="008E4BB3" w:rsidRPr="00A97615" w:rsidRDefault="008E4BB3" w:rsidP="006F57E6">
            <w:pPr>
              <w:jc w:val="right"/>
              <w:rPr>
                <w:rFonts w:cs="Helvetica"/>
                <w:b/>
                <w:color w:val="000000" w:themeColor="text1"/>
                <w:sz w:val="36"/>
                <w:szCs w:val="19"/>
                <w:lang w:val="en"/>
              </w:rPr>
            </w:pPr>
            <w:r w:rsidRPr="00A97615">
              <w:rPr>
                <w:rFonts w:cs="Helvetica"/>
                <w:b/>
                <w:color w:val="000000" w:themeColor="text1"/>
                <w:sz w:val="36"/>
                <w:szCs w:val="19"/>
                <w:lang w:val="en"/>
              </w:rPr>
              <w:t>5</w:t>
            </w:r>
            <w:r w:rsidRPr="00A97615">
              <w:rPr>
                <w:rFonts w:cs="Helvetica"/>
                <w:b/>
                <w:color w:val="000000" w:themeColor="text1"/>
                <w:sz w:val="36"/>
                <w:szCs w:val="19"/>
                <w:vertAlign w:val="superscript"/>
                <w:lang w:val="en"/>
              </w:rPr>
              <w:t>th</w:t>
            </w:r>
            <w:r w:rsidRPr="00A97615">
              <w:rPr>
                <w:rFonts w:cs="Helvetica"/>
                <w:b/>
                <w:color w:val="000000" w:themeColor="text1"/>
                <w:sz w:val="36"/>
                <w:szCs w:val="19"/>
                <w:lang w:val="en"/>
              </w:rPr>
              <w:t xml:space="preserve"> Circle</w:t>
            </w:r>
          </w:p>
        </w:tc>
        <w:tc>
          <w:tcPr>
            <w:tcW w:w="3402" w:type="dxa"/>
            <w:gridSpan w:val="2"/>
          </w:tcPr>
          <w:p w:rsidR="008E4BB3" w:rsidRPr="00A97615" w:rsidRDefault="008E4BB3" w:rsidP="006F57E6">
            <w:pPr>
              <w:rPr>
                <w:rFonts w:cs="Helvetica"/>
                <w:b/>
                <w:color w:val="000000" w:themeColor="text1"/>
                <w:sz w:val="24"/>
                <w:szCs w:val="19"/>
                <w:lang w:val="en"/>
              </w:rPr>
            </w:pPr>
            <w:r w:rsidRPr="00A97615">
              <w:rPr>
                <w:rFonts w:cs="Helvetica"/>
                <w:b/>
                <w:color w:val="000000" w:themeColor="text1"/>
                <w:sz w:val="24"/>
                <w:szCs w:val="19"/>
                <w:lang w:val="en"/>
              </w:rPr>
              <w:t xml:space="preserve">Wrath and Sullenness </w:t>
            </w:r>
          </w:p>
          <w:p w:rsidR="008E4BB3" w:rsidRPr="00A97615" w:rsidRDefault="008E4BB3" w:rsidP="006F57E6">
            <w:pPr>
              <w:rPr>
                <w:rFonts w:cs="Helvetica"/>
                <w:b/>
                <w:color w:val="000000" w:themeColor="text1"/>
                <w:sz w:val="24"/>
                <w:szCs w:val="19"/>
                <w:lang w:val="en"/>
              </w:rPr>
            </w:pPr>
          </w:p>
        </w:tc>
        <w:tc>
          <w:tcPr>
            <w:tcW w:w="5391" w:type="dxa"/>
            <w:gridSpan w:val="2"/>
          </w:tcPr>
          <w:p w:rsidR="008E4BB3" w:rsidRPr="00A97615" w:rsidRDefault="008E4BB3" w:rsidP="006F57E6">
            <w:pPr>
              <w:rPr>
                <w:rFonts w:cs="Helvetica"/>
                <w:color w:val="000000" w:themeColor="text1"/>
                <w:sz w:val="28"/>
                <w:szCs w:val="19"/>
                <w:lang w:val="en"/>
              </w:rPr>
            </w:pPr>
            <w:r w:rsidRPr="00A97615">
              <w:rPr>
                <w:rFonts w:cs="Helvetica"/>
                <w:color w:val="000000" w:themeColor="text1"/>
                <w:sz w:val="28"/>
                <w:szCs w:val="19"/>
                <w:lang w:val="en"/>
              </w:rPr>
              <w:t>The wrathful fight each on the surface of the river Styx while the sullen gurgle beneath it.</w:t>
            </w:r>
          </w:p>
        </w:tc>
      </w:tr>
      <w:tr w:rsidR="008E4BB3" w:rsidRPr="00A97615" w:rsidTr="008E4BB3">
        <w:trPr>
          <w:gridAfter w:val="1"/>
          <w:wAfter w:w="851" w:type="dxa"/>
        </w:trPr>
        <w:tc>
          <w:tcPr>
            <w:tcW w:w="1976" w:type="dxa"/>
            <w:gridSpan w:val="2"/>
          </w:tcPr>
          <w:p w:rsidR="008E4BB3" w:rsidRPr="00A97615" w:rsidRDefault="008E4BB3" w:rsidP="006F57E6">
            <w:pPr>
              <w:jc w:val="right"/>
              <w:rPr>
                <w:rFonts w:cs="Helvetica"/>
                <w:b/>
                <w:color w:val="000000" w:themeColor="text1"/>
                <w:sz w:val="36"/>
                <w:szCs w:val="19"/>
                <w:lang w:val="en"/>
              </w:rPr>
            </w:pPr>
            <w:r w:rsidRPr="00A97615">
              <w:rPr>
                <w:rFonts w:cs="Helvetica"/>
                <w:b/>
                <w:color w:val="000000" w:themeColor="text1"/>
                <w:sz w:val="36"/>
                <w:szCs w:val="19"/>
                <w:lang w:val="en"/>
              </w:rPr>
              <w:t>6</w:t>
            </w:r>
            <w:r w:rsidRPr="00A97615">
              <w:rPr>
                <w:rFonts w:cs="Helvetica"/>
                <w:b/>
                <w:color w:val="000000" w:themeColor="text1"/>
                <w:sz w:val="36"/>
                <w:szCs w:val="19"/>
                <w:vertAlign w:val="superscript"/>
                <w:lang w:val="en"/>
              </w:rPr>
              <w:t>th</w:t>
            </w:r>
            <w:r w:rsidRPr="00A97615">
              <w:rPr>
                <w:rFonts w:cs="Helvetica"/>
                <w:b/>
                <w:color w:val="000000" w:themeColor="text1"/>
                <w:sz w:val="36"/>
                <w:szCs w:val="19"/>
                <w:lang w:val="en"/>
              </w:rPr>
              <w:t xml:space="preserve"> Circle</w:t>
            </w:r>
          </w:p>
        </w:tc>
        <w:tc>
          <w:tcPr>
            <w:tcW w:w="3402" w:type="dxa"/>
            <w:gridSpan w:val="2"/>
          </w:tcPr>
          <w:p w:rsidR="008E4BB3" w:rsidRPr="00A97615" w:rsidRDefault="008E4BB3" w:rsidP="006F57E6">
            <w:pPr>
              <w:rPr>
                <w:rFonts w:cs="Helvetica"/>
                <w:b/>
                <w:color w:val="000000" w:themeColor="text1"/>
                <w:sz w:val="24"/>
                <w:szCs w:val="19"/>
                <w:lang w:val="en"/>
              </w:rPr>
            </w:pPr>
            <w:r w:rsidRPr="00A97615">
              <w:rPr>
                <w:rFonts w:cs="Helvetica"/>
                <w:b/>
                <w:color w:val="000000" w:themeColor="text1"/>
                <w:sz w:val="24"/>
                <w:szCs w:val="19"/>
                <w:lang w:val="en"/>
              </w:rPr>
              <w:t>Heresy</w:t>
            </w:r>
          </w:p>
          <w:p w:rsidR="008E4BB3" w:rsidRPr="00A97615" w:rsidRDefault="008E4BB3" w:rsidP="006F57E6">
            <w:pPr>
              <w:rPr>
                <w:rFonts w:cs="Helvetica"/>
                <w:b/>
                <w:color w:val="000000" w:themeColor="text1"/>
                <w:sz w:val="24"/>
                <w:szCs w:val="19"/>
                <w:lang w:val="en"/>
              </w:rPr>
            </w:pPr>
          </w:p>
        </w:tc>
        <w:tc>
          <w:tcPr>
            <w:tcW w:w="5391" w:type="dxa"/>
            <w:gridSpan w:val="2"/>
          </w:tcPr>
          <w:p w:rsidR="008E4BB3" w:rsidRPr="00A97615" w:rsidRDefault="008E4BB3" w:rsidP="006F57E6">
            <w:pPr>
              <w:rPr>
                <w:rFonts w:cs="Helvetica"/>
                <w:color w:val="000000" w:themeColor="text1"/>
                <w:sz w:val="28"/>
                <w:szCs w:val="19"/>
                <w:lang w:val="en"/>
              </w:rPr>
            </w:pPr>
            <w:r w:rsidRPr="00A97615">
              <w:rPr>
                <w:rFonts w:cs="Helvetica"/>
                <w:color w:val="000000" w:themeColor="text1"/>
                <w:sz w:val="28"/>
                <w:szCs w:val="19"/>
                <w:lang w:val="en"/>
              </w:rPr>
              <w:t>Heretics are trapped in flaming tombs for eternity.</w:t>
            </w:r>
          </w:p>
          <w:p w:rsidR="008E4BB3" w:rsidRPr="00A97615" w:rsidRDefault="008E4BB3" w:rsidP="006F57E6">
            <w:pPr>
              <w:rPr>
                <w:rFonts w:cs="Helvetica"/>
                <w:color w:val="000000" w:themeColor="text1"/>
                <w:sz w:val="28"/>
                <w:szCs w:val="19"/>
                <w:lang w:val="en"/>
              </w:rPr>
            </w:pPr>
          </w:p>
        </w:tc>
      </w:tr>
      <w:tr w:rsidR="008E4BB3" w:rsidRPr="00A97615" w:rsidTr="008E4BB3">
        <w:trPr>
          <w:gridAfter w:val="1"/>
          <w:wAfter w:w="851" w:type="dxa"/>
        </w:trPr>
        <w:tc>
          <w:tcPr>
            <w:tcW w:w="1976" w:type="dxa"/>
            <w:gridSpan w:val="2"/>
          </w:tcPr>
          <w:p w:rsidR="008E4BB3" w:rsidRPr="00A97615" w:rsidRDefault="008E4BB3" w:rsidP="006F57E6">
            <w:pPr>
              <w:jc w:val="right"/>
              <w:rPr>
                <w:rFonts w:cs="Helvetica"/>
                <w:b/>
                <w:color w:val="000000" w:themeColor="text1"/>
                <w:sz w:val="36"/>
                <w:szCs w:val="19"/>
                <w:lang w:val="en"/>
              </w:rPr>
            </w:pPr>
            <w:r w:rsidRPr="00A97615">
              <w:rPr>
                <w:rFonts w:cs="Helvetica"/>
                <w:b/>
                <w:color w:val="000000" w:themeColor="text1"/>
                <w:sz w:val="36"/>
                <w:szCs w:val="19"/>
                <w:lang w:val="en"/>
              </w:rPr>
              <w:t>7</w:t>
            </w:r>
            <w:r w:rsidRPr="00A97615">
              <w:rPr>
                <w:rFonts w:cs="Helvetica"/>
                <w:b/>
                <w:color w:val="000000" w:themeColor="text1"/>
                <w:sz w:val="36"/>
                <w:szCs w:val="19"/>
                <w:vertAlign w:val="superscript"/>
                <w:lang w:val="en"/>
              </w:rPr>
              <w:t>th</w:t>
            </w:r>
            <w:r w:rsidRPr="00A97615">
              <w:rPr>
                <w:rFonts w:cs="Helvetica"/>
                <w:b/>
                <w:color w:val="000000" w:themeColor="text1"/>
                <w:sz w:val="36"/>
                <w:szCs w:val="19"/>
                <w:lang w:val="en"/>
              </w:rPr>
              <w:t xml:space="preserve"> Circle</w:t>
            </w:r>
          </w:p>
        </w:tc>
        <w:tc>
          <w:tcPr>
            <w:tcW w:w="3402" w:type="dxa"/>
            <w:gridSpan w:val="2"/>
          </w:tcPr>
          <w:p w:rsidR="008E4BB3" w:rsidRPr="00A97615" w:rsidRDefault="008E4BB3" w:rsidP="006F57E6">
            <w:pPr>
              <w:rPr>
                <w:rFonts w:cs="Helvetica"/>
                <w:b/>
                <w:color w:val="000000" w:themeColor="text1"/>
                <w:sz w:val="24"/>
                <w:szCs w:val="19"/>
                <w:lang w:val="en"/>
              </w:rPr>
            </w:pPr>
            <w:r w:rsidRPr="00A97615">
              <w:rPr>
                <w:rFonts w:cs="Helvetica"/>
                <w:b/>
                <w:color w:val="000000" w:themeColor="text1"/>
                <w:sz w:val="24"/>
                <w:szCs w:val="19"/>
                <w:lang w:val="en"/>
              </w:rPr>
              <w:t>Violence</w:t>
            </w:r>
          </w:p>
          <w:p w:rsidR="008E4BB3" w:rsidRPr="00A97615" w:rsidRDefault="008E4BB3" w:rsidP="006F57E6">
            <w:pPr>
              <w:rPr>
                <w:rFonts w:cs="Helvetica"/>
                <w:b/>
                <w:color w:val="000000" w:themeColor="text1"/>
                <w:sz w:val="24"/>
                <w:szCs w:val="19"/>
                <w:lang w:val="en"/>
              </w:rPr>
            </w:pPr>
          </w:p>
        </w:tc>
        <w:tc>
          <w:tcPr>
            <w:tcW w:w="5391" w:type="dxa"/>
            <w:gridSpan w:val="2"/>
          </w:tcPr>
          <w:p w:rsidR="008E4BB3" w:rsidRPr="00A97615" w:rsidRDefault="008E4BB3" w:rsidP="006F57E6">
            <w:pPr>
              <w:rPr>
                <w:rFonts w:cs="Helvetica"/>
                <w:color w:val="000000" w:themeColor="text1"/>
                <w:sz w:val="28"/>
                <w:szCs w:val="19"/>
                <w:lang w:val="en"/>
              </w:rPr>
            </w:pPr>
            <w:r w:rsidRPr="00A97615">
              <w:rPr>
                <w:rFonts w:cs="Helvetica"/>
                <w:color w:val="000000" w:themeColor="text1"/>
                <w:sz w:val="28"/>
                <w:szCs w:val="19"/>
                <w:lang w:val="en"/>
              </w:rPr>
              <w:t>The violent against people and property, the suicides and the blasphemers.</w:t>
            </w:r>
          </w:p>
          <w:p w:rsidR="008E4BB3" w:rsidRPr="00A97615" w:rsidRDefault="008E4BB3" w:rsidP="006F57E6">
            <w:pPr>
              <w:rPr>
                <w:rFonts w:cs="Helvetica"/>
                <w:color w:val="000000" w:themeColor="text1"/>
                <w:sz w:val="28"/>
                <w:szCs w:val="19"/>
                <w:lang w:val="en"/>
              </w:rPr>
            </w:pPr>
          </w:p>
        </w:tc>
      </w:tr>
      <w:tr w:rsidR="008E4BB3" w:rsidRPr="00A97615" w:rsidTr="008E4BB3">
        <w:trPr>
          <w:gridAfter w:val="1"/>
          <w:wAfter w:w="851" w:type="dxa"/>
        </w:trPr>
        <w:tc>
          <w:tcPr>
            <w:tcW w:w="1976" w:type="dxa"/>
            <w:gridSpan w:val="2"/>
          </w:tcPr>
          <w:p w:rsidR="008E4BB3" w:rsidRPr="00A97615" w:rsidRDefault="008E4BB3" w:rsidP="006F57E6">
            <w:pPr>
              <w:jc w:val="right"/>
              <w:rPr>
                <w:rFonts w:cs="Helvetica"/>
                <w:b/>
                <w:color w:val="000000" w:themeColor="text1"/>
                <w:sz w:val="36"/>
                <w:szCs w:val="19"/>
                <w:lang w:val="en"/>
              </w:rPr>
            </w:pPr>
            <w:r w:rsidRPr="00A97615">
              <w:rPr>
                <w:rFonts w:cs="Helvetica"/>
                <w:b/>
                <w:color w:val="000000" w:themeColor="text1"/>
                <w:sz w:val="36"/>
                <w:szCs w:val="19"/>
                <w:lang w:val="en"/>
              </w:rPr>
              <w:t>8</w:t>
            </w:r>
            <w:r w:rsidRPr="00A97615">
              <w:rPr>
                <w:rFonts w:cs="Helvetica"/>
                <w:b/>
                <w:color w:val="000000" w:themeColor="text1"/>
                <w:sz w:val="36"/>
                <w:szCs w:val="19"/>
                <w:vertAlign w:val="superscript"/>
                <w:lang w:val="en"/>
              </w:rPr>
              <w:t>th</w:t>
            </w:r>
            <w:r w:rsidRPr="00A97615">
              <w:rPr>
                <w:rFonts w:cs="Helvetica"/>
                <w:b/>
                <w:color w:val="000000" w:themeColor="text1"/>
                <w:sz w:val="36"/>
                <w:szCs w:val="19"/>
                <w:lang w:val="en"/>
              </w:rPr>
              <w:t xml:space="preserve"> Circle</w:t>
            </w:r>
          </w:p>
        </w:tc>
        <w:tc>
          <w:tcPr>
            <w:tcW w:w="3402" w:type="dxa"/>
            <w:gridSpan w:val="2"/>
          </w:tcPr>
          <w:p w:rsidR="008E4BB3" w:rsidRPr="00A97615" w:rsidRDefault="008E4BB3" w:rsidP="006F57E6">
            <w:pPr>
              <w:rPr>
                <w:rFonts w:cs="Helvetica"/>
                <w:b/>
                <w:color w:val="000000" w:themeColor="text1"/>
                <w:sz w:val="24"/>
                <w:szCs w:val="19"/>
                <w:lang w:val="en"/>
              </w:rPr>
            </w:pPr>
            <w:r w:rsidRPr="00A97615">
              <w:rPr>
                <w:rFonts w:cs="Helvetica"/>
                <w:b/>
                <w:color w:val="000000" w:themeColor="text1"/>
                <w:sz w:val="24"/>
                <w:szCs w:val="19"/>
                <w:lang w:val="en"/>
              </w:rPr>
              <w:t>Fraud</w:t>
            </w:r>
          </w:p>
          <w:p w:rsidR="008E4BB3" w:rsidRPr="00A97615" w:rsidRDefault="008E4BB3" w:rsidP="006F57E6">
            <w:pPr>
              <w:rPr>
                <w:rFonts w:cs="Helvetica"/>
                <w:b/>
                <w:color w:val="000000" w:themeColor="text1"/>
                <w:sz w:val="24"/>
                <w:szCs w:val="19"/>
                <w:lang w:val="en"/>
              </w:rPr>
            </w:pPr>
          </w:p>
        </w:tc>
        <w:tc>
          <w:tcPr>
            <w:tcW w:w="5391" w:type="dxa"/>
            <w:gridSpan w:val="2"/>
          </w:tcPr>
          <w:p w:rsidR="008E4BB3" w:rsidRPr="00A97615" w:rsidRDefault="008E4BB3" w:rsidP="006F57E6">
            <w:pPr>
              <w:rPr>
                <w:rFonts w:cs="Helvetica"/>
                <w:color w:val="000000" w:themeColor="text1"/>
                <w:sz w:val="28"/>
                <w:szCs w:val="19"/>
                <w:lang w:val="en"/>
              </w:rPr>
            </w:pPr>
            <w:r w:rsidRPr="00A97615">
              <w:rPr>
                <w:rFonts w:cs="Helvetica"/>
                <w:color w:val="000000" w:themeColor="text1"/>
                <w:sz w:val="28"/>
                <w:szCs w:val="19"/>
                <w:lang w:val="en"/>
              </w:rPr>
              <w:t>Liars, thieves, flatterers, false prophets, sorcerers and seducers.</w:t>
            </w:r>
          </w:p>
          <w:p w:rsidR="008E4BB3" w:rsidRPr="00A97615" w:rsidRDefault="008E4BB3" w:rsidP="006F57E6">
            <w:pPr>
              <w:rPr>
                <w:rFonts w:cs="Helvetica"/>
                <w:color w:val="000000" w:themeColor="text1"/>
                <w:sz w:val="28"/>
                <w:szCs w:val="19"/>
                <w:lang w:val="en"/>
              </w:rPr>
            </w:pPr>
          </w:p>
        </w:tc>
      </w:tr>
      <w:tr w:rsidR="008E4BB3" w:rsidRPr="00A97615" w:rsidTr="008E4BB3">
        <w:trPr>
          <w:gridAfter w:val="1"/>
          <w:wAfter w:w="851" w:type="dxa"/>
        </w:trPr>
        <w:tc>
          <w:tcPr>
            <w:tcW w:w="1976" w:type="dxa"/>
            <w:gridSpan w:val="2"/>
          </w:tcPr>
          <w:p w:rsidR="008E4BB3" w:rsidRPr="00A97615" w:rsidRDefault="008E4BB3" w:rsidP="006F57E6">
            <w:pPr>
              <w:jc w:val="right"/>
              <w:rPr>
                <w:rFonts w:cs="Helvetica"/>
                <w:b/>
                <w:color w:val="000000" w:themeColor="text1"/>
                <w:sz w:val="36"/>
                <w:szCs w:val="19"/>
                <w:lang w:val="en"/>
              </w:rPr>
            </w:pPr>
            <w:r w:rsidRPr="00A97615">
              <w:rPr>
                <w:rFonts w:cs="Helvetica"/>
                <w:b/>
                <w:color w:val="000000" w:themeColor="text1"/>
                <w:sz w:val="36"/>
                <w:szCs w:val="19"/>
                <w:lang w:val="en"/>
              </w:rPr>
              <w:t>9</w:t>
            </w:r>
            <w:r w:rsidRPr="00A97615">
              <w:rPr>
                <w:rFonts w:cs="Helvetica"/>
                <w:b/>
                <w:color w:val="000000" w:themeColor="text1"/>
                <w:sz w:val="36"/>
                <w:szCs w:val="19"/>
                <w:vertAlign w:val="superscript"/>
                <w:lang w:val="en"/>
              </w:rPr>
              <w:t>th</w:t>
            </w:r>
            <w:r w:rsidRPr="00A97615">
              <w:rPr>
                <w:rFonts w:cs="Helvetica"/>
                <w:b/>
                <w:color w:val="000000" w:themeColor="text1"/>
                <w:sz w:val="36"/>
                <w:szCs w:val="19"/>
                <w:lang w:val="en"/>
              </w:rPr>
              <w:t xml:space="preserve"> Circle</w:t>
            </w:r>
          </w:p>
        </w:tc>
        <w:tc>
          <w:tcPr>
            <w:tcW w:w="3402" w:type="dxa"/>
            <w:gridSpan w:val="2"/>
          </w:tcPr>
          <w:p w:rsidR="008E4BB3" w:rsidRPr="00A97615" w:rsidRDefault="008E4BB3" w:rsidP="006F57E6">
            <w:pPr>
              <w:rPr>
                <w:rFonts w:cs="Helvetica"/>
                <w:b/>
                <w:color w:val="000000" w:themeColor="text1"/>
                <w:sz w:val="24"/>
                <w:szCs w:val="19"/>
                <w:lang w:val="en"/>
              </w:rPr>
            </w:pPr>
            <w:r w:rsidRPr="00A97615">
              <w:rPr>
                <w:rFonts w:cs="Helvetica"/>
                <w:b/>
                <w:color w:val="000000" w:themeColor="text1"/>
                <w:sz w:val="24"/>
                <w:szCs w:val="19"/>
                <w:lang w:val="en"/>
              </w:rPr>
              <w:t>Treachery</w:t>
            </w:r>
            <w:r>
              <w:rPr>
                <w:rFonts w:cs="Helvetica"/>
                <w:b/>
                <w:color w:val="000000" w:themeColor="text1"/>
                <w:sz w:val="24"/>
                <w:szCs w:val="19"/>
                <w:lang w:val="en"/>
              </w:rPr>
              <w:t>/Treason</w:t>
            </w:r>
          </w:p>
          <w:p w:rsidR="008E4BB3" w:rsidRPr="00A97615" w:rsidRDefault="008E4BB3" w:rsidP="006F57E6">
            <w:pPr>
              <w:rPr>
                <w:rFonts w:cs="Helvetica"/>
                <w:b/>
                <w:color w:val="000000" w:themeColor="text1"/>
                <w:sz w:val="24"/>
                <w:szCs w:val="19"/>
                <w:lang w:val="en"/>
              </w:rPr>
            </w:pPr>
          </w:p>
        </w:tc>
        <w:tc>
          <w:tcPr>
            <w:tcW w:w="5391" w:type="dxa"/>
            <w:gridSpan w:val="2"/>
          </w:tcPr>
          <w:p w:rsidR="008E4BB3" w:rsidRPr="00A97615" w:rsidRDefault="008E4BB3" w:rsidP="006F57E6">
            <w:pPr>
              <w:rPr>
                <w:rFonts w:cs="Helvetica"/>
                <w:color w:val="000000" w:themeColor="text1"/>
                <w:sz w:val="28"/>
                <w:szCs w:val="19"/>
                <w:lang w:val="en"/>
              </w:rPr>
            </w:pPr>
            <w:r w:rsidRPr="00A97615">
              <w:rPr>
                <w:rFonts w:cs="Helvetica"/>
                <w:color w:val="000000" w:themeColor="text1"/>
                <w:sz w:val="28"/>
                <w:szCs w:val="19"/>
                <w:lang w:val="en"/>
              </w:rPr>
              <w:t>Betrayers of special relationships are frozen in a lake of ice.</w:t>
            </w:r>
          </w:p>
          <w:p w:rsidR="008E4BB3" w:rsidRPr="00A97615" w:rsidRDefault="008E4BB3" w:rsidP="006F57E6">
            <w:pPr>
              <w:rPr>
                <w:rFonts w:cs="Helvetica"/>
                <w:color w:val="000000" w:themeColor="text1"/>
                <w:sz w:val="28"/>
                <w:szCs w:val="19"/>
                <w:lang w:val="en"/>
              </w:rPr>
            </w:pPr>
          </w:p>
        </w:tc>
      </w:tr>
      <w:tr w:rsidR="008E4BB3" w:rsidRPr="00A97615" w:rsidTr="008E4BB3">
        <w:trPr>
          <w:gridAfter w:val="1"/>
          <w:wAfter w:w="851" w:type="dxa"/>
        </w:trPr>
        <w:tc>
          <w:tcPr>
            <w:tcW w:w="10769" w:type="dxa"/>
            <w:gridSpan w:val="6"/>
          </w:tcPr>
          <w:p w:rsidR="008E4BB3" w:rsidRPr="00A97615" w:rsidRDefault="008E4BB3" w:rsidP="006F57E6">
            <w:pPr>
              <w:rPr>
                <w:rFonts w:cs="Helvetica"/>
                <w:b/>
                <w:color w:val="000000" w:themeColor="text1"/>
                <w:sz w:val="32"/>
                <w:szCs w:val="19"/>
                <w:lang w:val="en"/>
              </w:rPr>
            </w:pPr>
            <w:r w:rsidRPr="00A97615">
              <w:rPr>
                <w:rFonts w:cs="Helvetica"/>
                <w:b/>
                <w:color w:val="000000" w:themeColor="text1"/>
                <w:sz w:val="32"/>
                <w:szCs w:val="19"/>
                <w:lang w:val="en"/>
              </w:rPr>
              <w:t>Look up any of the sins/crimes you are unfamiliar with. Add their definitions.</w:t>
            </w:r>
          </w:p>
        </w:tc>
      </w:tr>
      <w:tr w:rsidR="008E4BB3" w:rsidRPr="00A97615" w:rsidTr="008E4BB3">
        <w:trPr>
          <w:gridAfter w:val="1"/>
          <w:wAfter w:w="851" w:type="dxa"/>
        </w:trPr>
        <w:tc>
          <w:tcPr>
            <w:tcW w:w="10769" w:type="dxa"/>
            <w:gridSpan w:val="6"/>
          </w:tcPr>
          <w:p w:rsidR="008E4BB3" w:rsidRPr="00A97615" w:rsidRDefault="008E4BB3" w:rsidP="006F57E6">
            <w:pPr>
              <w:rPr>
                <w:rFonts w:cs="Helvetica"/>
                <w:b/>
                <w:color w:val="000000" w:themeColor="text1"/>
                <w:sz w:val="32"/>
                <w:szCs w:val="19"/>
                <w:lang w:val="en"/>
              </w:rPr>
            </w:pPr>
            <w:r w:rsidRPr="00A97615">
              <w:rPr>
                <w:rFonts w:cs="Helvetica"/>
                <w:b/>
                <w:color w:val="000000" w:themeColor="text1"/>
                <w:sz w:val="32"/>
                <w:szCs w:val="19"/>
                <w:lang w:val="en"/>
              </w:rPr>
              <w:t>Which crimes have the couple committed? Find evidence to show this. Which circle of hell do they belong in at this point in the story?</w:t>
            </w:r>
          </w:p>
        </w:tc>
      </w:tr>
      <w:tr w:rsidR="00633BC0" w:rsidRPr="00A97615" w:rsidTr="008E4BB3">
        <w:trPr>
          <w:gridAfter w:val="1"/>
          <w:wAfter w:w="851" w:type="dxa"/>
        </w:trPr>
        <w:tc>
          <w:tcPr>
            <w:tcW w:w="10769" w:type="dxa"/>
            <w:gridSpan w:val="6"/>
          </w:tcPr>
          <w:p w:rsidR="00633BC0" w:rsidRPr="00A97615" w:rsidRDefault="00633BC0" w:rsidP="006F57E6">
            <w:pPr>
              <w:rPr>
                <w:rFonts w:cs="Helvetica"/>
                <w:b/>
                <w:color w:val="000000" w:themeColor="text1"/>
                <w:sz w:val="32"/>
                <w:szCs w:val="19"/>
                <w:lang w:val="en"/>
              </w:rPr>
            </w:pPr>
          </w:p>
        </w:tc>
      </w:tr>
      <w:tr w:rsidR="008E4BB3" w:rsidRPr="00271505" w:rsidTr="008E4BB3">
        <w:trPr>
          <w:gridBefore w:val="1"/>
          <w:wBefore w:w="993" w:type="dxa"/>
        </w:trPr>
        <w:tc>
          <w:tcPr>
            <w:tcW w:w="10627" w:type="dxa"/>
            <w:gridSpan w:val="6"/>
          </w:tcPr>
          <w:p w:rsidR="008E4BB3" w:rsidRPr="008E4BB3" w:rsidRDefault="008E4BB3" w:rsidP="006F57E6">
            <w:pPr>
              <w:rPr>
                <w:rFonts w:cs="Helvetica"/>
                <w:b/>
                <w:color w:val="000000" w:themeColor="text1"/>
                <w:szCs w:val="19"/>
                <w:u w:val="single"/>
                <w:lang w:val="en"/>
              </w:rPr>
            </w:pPr>
            <w:r>
              <w:t xml:space="preserve"> </w:t>
            </w:r>
            <w:r w:rsidRPr="008E4BB3">
              <w:rPr>
                <w:rFonts w:cs="Helvetica"/>
                <w:b/>
                <w:bCs/>
                <w:color w:val="000000" w:themeColor="text1"/>
                <w:szCs w:val="19"/>
                <w:u w:val="single"/>
              </w:rPr>
              <w:t xml:space="preserve">Opinions on Royalty in 1600s </w:t>
            </w:r>
          </w:p>
          <w:p w:rsidR="008E4BB3" w:rsidRPr="008E4BB3" w:rsidRDefault="008E4BB3" w:rsidP="006F57E6">
            <w:pPr>
              <w:rPr>
                <w:rFonts w:cs="Helvetica"/>
                <w:color w:val="000000" w:themeColor="text1"/>
                <w:szCs w:val="19"/>
              </w:rPr>
            </w:pPr>
            <w:r w:rsidRPr="008E4BB3">
              <w:rPr>
                <w:noProof/>
                <w:sz w:val="32"/>
                <w:u w:val="single"/>
                <w:lang w:eastAsia="en-GB"/>
              </w:rPr>
              <w:drawing>
                <wp:anchor distT="0" distB="0" distL="114300" distR="114300" simplePos="0" relativeHeight="251661312" behindDoc="0" locked="0" layoutInCell="1" allowOverlap="1" wp14:anchorId="5D82ADA8" wp14:editId="794CF885">
                  <wp:simplePos x="0" y="0"/>
                  <wp:positionH relativeFrom="column">
                    <wp:posOffset>5490210</wp:posOffset>
                  </wp:positionH>
                  <wp:positionV relativeFrom="paragraph">
                    <wp:posOffset>75565</wp:posOffset>
                  </wp:positionV>
                  <wp:extent cx="1029335" cy="15201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4091" r="-1"/>
                          <a:stretch/>
                        </pic:blipFill>
                        <pic:spPr bwMode="auto">
                          <a:xfrm>
                            <a:off x="0" y="0"/>
                            <a:ext cx="1029335" cy="1520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4BB3">
              <w:rPr>
                <w:rFonts w:cs="Helvetica"/>
                <w:color w:val="000000" w:themeColor="text1"/>
                <w:szCs w:val="19"/>
              </w:rPr>
              <w:t>The King or Queen in Shakespeare’s time were considered to be a step down from God. It was believed that God spoke to the monarch. The monarch was the leader, protector, father/mother and the route to heaven. Love and obey your monarch and you will go to heaven. Defy or betray your monarch (TREASON) or kill a king (REGICIDE) and you are killing a God, and you’ll surely go to Hell.</w:t>
            </w:r>
          </w:p>
          <w:p w:rsidR="008E4BB3" w:rsidRPr="008E4BB3" w:rsidRDefault="008E4BB3" w:rsidP="006F57E6">
            <w:pPr>
              <w:ind w:left="720"/>
              <w:rPr>
                <w:rFonts w:cs="Helvetica"/>
                <w:b/>
                <w:color w:val="000000" w:themeColor="text1"/>
                <w:sz w:val="14"/>
                <w:szCs w:val="19"/>
              </w:rPr>
            </w:pPr>
          </w:p>
          <w:p w:rsidR="008E4BB3" w:rsidRPr="008E4BB3" w:rsidRDefault="008E4BB3" w:rsidP="006F57E6">
            <w:pPr>
              <w:rPr>
                <w:rFonts w:cs="Helvetica"/>
                <w:b/>
                <w:bCs/>
                <w:color w:val="000000" w:themeColor="text1"/>
                <w:szCs w:val="19"/>
                <w:u w:val="single"/>
              </w:rPr>
            </w:pPr>
            <w:r w:rsidRPr="008E4BB3">
              <w:rPr>
                <w:rFonts w:cs="Helvetica"/>
                <w:b/>
                <w:bCs/>
                <w:color w:val="000000" w:themeColor="text1"/>
                <w:szCs w:val="19"/>
                <w:u w:val="single"/>
              </w:rPr>
              <w:t xml:space="preserve">Punishment for Treason </w:t>
            </w:r>
          </w:p>
          <w:p w:rsidR="008E4BB3" w:rsidRPr="00271505" w:rsidRDefault="008E4BB3" w:rsidP="006F57E6">
            <w:pPr>
              <w:rPr>
                <w:rFonts w:cs="Helvetica"/>
                <w:b/>
                <w:color w:val="000000" w:themeColor="text1"/>
                <w:sz w:val="16"/>
                <w:szCs w:val="19"/>
                <w:lang w:val="en"/>
              </w:rPr>
            </w:pPr>
            <w:r w:rsidRPr="008E4BB3">
              <w:rPr>
                <w:rFonts w:cs="Helvetica"/>
                <w:color w:val="000000" w:themeColor="text1"/>
                <w:szCs w:val="19"/>
              </w:rPr>
              <w:t>You would be branded a traitor. In Dante’s Inferno (famous pre Macbeth poem) the lowest circle of Hell was reserved for traitors. If you were caught your execution would see you hanged, drawn and quartered. This consisted of hanging till almost dead, then your insides pulled out and your body cut into four pieces. Unless you were a woman, in which case you’d be burnt at the stake.</w:t>
            </w:r>
          </w:p>
        </w:tc>
      </w:tr>
      <w:tr w:rsidR="008E4BB3" w:rsidRPr="00A97615" w:rsidTr="008E4BB3">
        <w:trPr>
          <w:gridBefore w:val="1"/>
          <w:wBefore w:w="993" w:type="dxa"/>
        </w:trPr>
        <w:tc>
          <w:tcPr>
            <w:tcW w:w="10627" w:type="dxa"/>
            <w:gridSpan w:val="6"/>
          </w:tcPr>
          <w:p w:rsidR="008E4BB3" w:rsidRPr="00A97615" w:rsidRDefault="008E4BB3" w:rsidP="006F57E6">
            <w:pPr>
              <w:rPr>
                <w:rFonts w:cs="Helvetica"/>
                <w:b/>
                <w:i/>
                <w:color w:val="000000" w:themeColor="text1"/>
                <w:sz w:val="28"/>
                <w:szCs w:val="19"/>
                <w:lang w:val="en"/>
              </w:rPr>
            </w:pPr>
            <w:r w:rsidRPr="00A97615">
              <w:rPr>
                <w:rFonts w:cs="Helvetica"/>
                <w:b/>
                <w:i/>
                <w:color w:val="000000" w:themeColor="text1"/>
                <w:sz w:val="28"/>
                <w:szCs w:val="19"/>
                <w:lang w:val="en"/>
              </w:rPr>
              <w:t>Question One: How does this view of the monarchy affect Macbeth?</w:t>
            </w:r>
          </w:p>
          <w:p w:rsidR="008E4BB3" w:rsidRPr="00A97615" w:rsidRDefault="008E4BB3" w:rsidP="006F57E6">
            <w:pPr>
              <w:rPr>
                <w:rFonts w:cs="Helvetica"/>
                <w:b/>
                <w:color w:val="000000" w:themeColor="text1"/>
                <w:sz w:val="28"/>
                <w:szCs w:val="19"/>
                <w:lang w:val="en"/>
              </w:rPr>
            </w:pPr>
            <w:r w:rsidRPr="00A97615">
              <w:rPr>
                <w:rFonts w:cs="Helvetica"/>
                <w:b/>
                <w:i/>
                <w:color w:val="000000" w:themeColor="text1"/>
                <w:sz w:val="28"/>
                <w:szCs w:val="19"/>
                <w:lang w:val="en"/>
              </w:rPr>
              <w:t xml:space="preserve">Question Two: </w:t>
            </w:r>
            <w:r w:rsidRPr="00A97615">
              <w:rPr>
                <w:rFonts w:cs="Helvetica"/>
                <w:b/>
                <w:color w:val="000000" w:themeColor="text1"/>
                <w:sz w:val="28"/>
                <w:szCs w:val="19"/>
                <w:lang w:val="en"/>
              </w:rPr>
              <w:t>With this in mind, why are Lady Macbeth’s actions so surprising?</w:t>
            </w:r>
          </w:p>
        </w:tc>
      </w:tr>
      <w:tr w:rsidR="008E4BB3" w:rsidRPr="00A97615" w:rsidTr="008E4BB3">
        <w:trPr>
          <w:gridBefore w:val="1"/>
          <w:wBefore w:w="993" w:type="dxa"/>
        </w:trPr>
        <w:tc>
          <w:tcPr>
            <w:tcW w:w="1555" w:type="dxa"/>
            <w:gridSpan w:val="2"/>
          </w:tcPr>
          <w:p w:rsidR="008E4BB3" w:rsidRPr="00A97615" w:rsidRDefault="008E4BB3" w:rsidP="006F57E6">
            <w:pPr>
              <w:jc w:val="right"/>
              <w:rPr>
                <w:rFonts w:cs="Helvetica"/>
                <w:b/>
                <w:color w:val="000000" w:themeColor="text1"/>
                <w:sz w:val="36"/>
                <w:szCs w:val="19"/>
                <w:lang w:val="en"/>
              </w:rPr>
            </w:pPr>
            <w:r w:rsidRPr="00A97615">
              <w:rPr>
                <w:rFonts w:cs="Helvetica"/>
                <w:b/>
                <w:color w:val="000000" w:themeColor="text1"/>
                <w:sz w:val="36"/>
                <w:szCs w:val="19"/>
                <w:lang w:val="en"/>
              </w:rPr>
              <w:t>1</w:t>
            </w:r>
            <w:r w:rsidRPr="00A97615">
              <w:rPr>
                <w:rFonts w:cs="Helvetica"/>
                <w:b/>
                <w:color w:val="000000" w:themeColor="text1"/>
                <w:sz w:val="36"/>
                <w:szCs w:val="19"/>
                <w:vertAlign w:val="superscript"/>
                <w:lang w:val="en"/>
              </w:rPr>
              <w:t>st</w:t>
            </w:r>
            <w:r w:rsidRPr="00A97615">
              <w:rPr>
                <w:rFonts w:cs="Helvetica"/>
                <w:b/>
                <w:color w:val="000000" w:themeColor="text1"/>
                <w:sz w:val="36"/>
                <w:szCs w:val="19"/>
                <w:lang w:val="en"/>
              </w:rPr>
              <w:t xml:space="preserve"> Circle</w:t>
            </w:r>
          </w:p>
        </w:tc>
        <w:tc>
          <w:tcPr>
            <w:tcW w:w="3402" w:type="dxa"/>
            <w:gridSpan w:val="2"/>
          </w:tcPr>
          <w:p w:rsidR="008E4BB3" w:rsidRPr="00A97615" w:rsidRDefault="008E4BB3" w:rsidP="006F57E6">
            <w:pPr>
              <w:rPr>
                <w:rFonts w:cs="Helvetica"/>
                <w:b/>
                <w:color w:val="000000" w:themeColor="text1"/>
                <w:sz w:val="24"/>
                <w:szCs w:val="19"/>
                <w:lang w:val="en"/>
              </w:rPr>
            </w:pPr>
            <w:r w:rsidRPr="00A97615">
              <w:rPr>
                <w:rFonts w:cs="Helvetica"/>
                <w:b/>
                <w:color w:val="000000" w:themeColor="text1"/>
                <w:sz w:val="24"/>
                <w:szCs w:val="19"/>
                <w:lang w:val="en"/>
              </w:rPr>
              <w:t>Limbo</w:t>
            </w:r>
          </w:p>
          <w:p w:rsidR="008E4BB3" w:rsidRPr="00A97615" w:rsidRDefault="008E4BB3" w:rsidP="006F57E6">
            <w:pPr>
              <w:rPr>
                <w:rFonts w:cs="Helvetica"/>
                <w:b/>
                <w:color w:val="000000" w:themeColor="text1"/>
                <w:sz w:val="24"/>
                <w:szCs w:val="19"/>
                <w:lang w:val="en"/>
              </w:rPr>
            </w:pPr>
          </w:p>
        </w:tc>
        <w:tc>
          <w:tcPr>
            <w:tcW w:w="5670" w:type="dxa"/>
            <w:gridSpan w:val="2"/>
          </w:tcPr>
          <w:p w:rsidR="008E4BB3" w:rsidRPr="00A97615" w:rsidRDefault="008E4BB3" w:rsidP="006F57E6">
            <w:pPr>
              <w:rPr>
                <w:rFonts w:cs="Helvetica"/>
                <w:color w:val="000000" w:themeColor="text1"/>
                <w:sz w:val="28"/>
                <w:szCs w:val="19"/>
                <w:lang w:val="en"/>
              </w:rPr>
            </w:pPr>
            <w:r w:rsidRPr="00A97615">
              <w:rPr>
                <w:rFonts w:cs="Helvetica"/>
                <w:color w:val="000000" w:themeColor="text1"/>
                <w:sz w:val="28"/>
                <w:szCs w:val="19"/>
                <w:lang w:val="en"/>
              </w:rPr>
              <w:t xml:space="preserve">The </w:t>
            </w:r>
            <w:proofErr w:type="spellStart"/>
            <w:r w:rsidRPr="00A97615">
              <w:rPr>
                <w:rFonts w:cs="Helvetica"/>
                <w:color w:val="000000" w:themeColor="text1"/>
                <w:sz w:val="28"/>
                <w:szCs w:val="19"/>
                <w:lang w:val="en"/>
              </w:rPr>
              <w:t>unbaptised</w:t>
            </w:r>
            <w:proofErr w:type="spellEnd"/>
            <w:r w:rsidRPr="00A97615">
              <w:rPr>
                <w:rFonts w:cs="Helvetica"/>
                <w:color w:val="000000" w:themeColor="text1"/>
                <w:sz w:val="28"/>
                <w:szCs w:val="19"/>
                <w:lang w:val="en"/>
              </w:rPr>
              <w:t xml:space="preserve"> and virtuous pagans were kept between heaven and hell.</w:t>
            </w:r>
          </w:p>
          <w:p w:rsidR="008E4BB3" w:rsidRPr="00A97615" w:rsidRDefault="008E4BB3" w:rsidP="006F57E6">
            <w:pPr>
              <w:rPr>
                <w:rFonts w:cs="Helvetica"/>
                <w:color w:val="000000" w:themeColor="text1"/>
                <w:sz w:val="28"/>
                <w:szCs w:val="19"/>
                <w:lang w:val="en"/>
              </w:rPr>
            </w:pPr>
          </w:p>
        </w:tc>
      </w:tr>
      <w:tr w:rsidR="008E4BB3" w:rsidRPr="00A97615" w:rsidTr="008E4BB3">
        <w:trPr>
          <w:gridBefore w:val="1"/>
          <w:wBefore w:w="993" w:type="dxa"/>
        </w:trPr>
        <w:tc>
          <w:tcPr>
            <w:tcW w:w="1555" w:type="dxa"/>
            <w:gridSpan w:val="2"/>
          </w:tcPr>
          <w:p w:rsidR="008E4BB3" w:rsidRPr="00A97615" w:rsidRDefault="008E4BB3" w:rsidP="006F57E6">
            <w:pPr>
              <w:jc w:val="right"/>
              <w:rPr>
                <w:rFonts w:cs="Helvetica"/>
                <w:b/>
                <w:color w:val="000000" w:themeColor="text1"/>
                <w:sz w:val="36"/>
                <w:szCs w:val="19"/>
                <w:lang w:val="en"/>
              </w:rPr>
            </w:pPr>
            <w:r w:rsidRPr="00A97615">
              <w:rPr>
                <w:rFonts w:cs="Helvetica"/>
                <w:b/>
                <w:color w:val="000000" w:themeColor="text1"/>
                <w:sz w:val="36"/>
                <w:szCs w:val="19"/>
                <w:lang w:val="en"/>
              </w:rPr>
              <w:t>2</w:t>
            </w:r>
            <w:r w:rsidRPr="00A97615">
              <w:rPr>
                <w:rFonts w:cs="Helvetica"/>
                <w:b/>
                <w:color w:val="000000" w:themeColor="text1"/>
                <w:sz w:val="36"/>
                <w:szCs w:val="19"/>
                <w:vertAlign w:val="superscript"/>
                <w:lang w:val="en"/>
              </w:rPr>
              <w:t>nd</w:t>
            </w:r>
            <w:r w:rsidRPr="00A97615">
              <w:rPr>
                <w:rFonts w:cs="Helvetica"/>
                <w:b/>
                <w:color w:val="000000" w:themeColor="text1"/>
                <w:sz w:val="36"/>
                <w:szCs w:val="19"/>
                <w:lang w:val="en"/>
              </w:rPr>
              <w:t xml:space="preserve"> Circle</w:t>
            </w:r>
          </w:p>
        </w:tc>
        <w:tc>
          <w:tcPr>
            <w:tcW w:w="3402" w:type="dxa"/>
            <w:gridSpan w:val="2"/>
          </w:tcPr>
          <w:p w:rsidR="008E4BB3" w:rsidRPr="00A97615" w:rsidRDefault="008E4BB3" w:rsidP="006F57E6">
            <w:pPr>
              <w:rPr>
                <w:rFonts w:cs="Helvetica"/>
                <w:b/>
                <w:color w:val="000000" w:themeColor="text1"/>
                <w:sz w:val="24"/>
                <w:szCs w:val="19"/>
                <w:lang w:val="en"/>
              </w:rPr>
            </w:pPr>
            <w:r w:rsidRPr="00A97615">
              <w:rPr>
                <w:rFonts w:cs="Helvetica"/>
                <w:b/>
                <w:color w:val="000000" w:themeColor="text1"/>
                <w:sz w:val="24"/>
                <w:szCs w:val="19"/>
                <w:lang w:val="en"/>
              </w:rPr>
              <w:t>Lust</w:t>
            </w:r>
          </w:p>
          <w:p w:rsidR="008E4BB3" w:rsidRPr="00A97615" w:rsidRDefault="008E4BB3" w:rsidP="006F57E6">
            <w:pPr>
              <w:rPr>
                <w:rFonts w:cs="Helvetica"/>
                <w:b/>
                <w:color w:val="000000" w:themeColor="text1"/>
                <w:sz w:val="24"/>
                <w:szCs w:val="19"/>
                <w:lang w:val="en"/>
              </w:rPr>
            </w:pPr>
          </w:p>
        </w:tc>
        <w:tc>
          <w:tcPr>
            <w:tcW w:w="5670" w:type="dxa"/>
            <w:gridSpan w:val="2"/>
          </w:tcPr>
          <w:p w:rsidR="008E4BB3" w:rsidRPr="00A97615" w:rsidRDefault="008E4BB3" w:rsidP="006F57E6">
            <w:pPr>
              <w:rPr>
                <w:rFonts w:cs="Helvetica"/>
                <w:color w:val="000000" w:themeColor="text1"/>
                <w:sz w:val="28"/>
                <w:szCs w:val="19"/>
                <w:lang w:val="en"/>
              </w:rPr>
            </w:pPr>
            <w:r w:rsidRPr="00A97615">
              <w:rPr>
                <w:rFonts w:cs="Helvetica"/>
                <w:color w:val="000000" w:themeColor="text1"/>
                <w:sz w:val="28"/>
                <w:szCs w:val="19"/>
                <w:lang w:val="en"/>
              </w:rPr>
              <w:t>Souls are blown about in a violent storm without hope of rest.</w:t>
            </w:r>
          </w:p>
          <w:p w:rsidR="008E4BB3" w:rsidRPr="00A97615" w:rsidRDefault="008E4BB3" w:rsidP="006F57E6">
            <w:pPr>
              <w:rPr>
                <w:rFonts w:cs="Helvetica"/>
                <w:color w:val="000000" w:themeColor="text1"/>
                <w:sz w:val="28"/>
                <w:szCs w:val="19"/>
                <w:lang w:val="en"/>
              </w:rPr>
            </w:pPr>
          </w:p>
        </w:tc>
      </w:tr>
      <w:tr w:rsidR="008E4BB3" w:rsidRPr="00A97615" w:rsidTr="008E4BB3">
        <w:trPr>
          <w:gridBefore w:val="1"/>
          <w:wBefore w:w="993" w:type="dxa"/>
        </w:trPr>
        <w:tc>
          <w:tcPr>
            <w:tcW w:w="1555" w:type="dxa"/>
            <w:gridSpan w:val="2"/>
          </w:tcPr>
          <w:p w:rsidR="008E4BB3" w:rsidRPr="00A97615" w:rsidRDefault="008E4BB3" w:rsidP="006F57E6">
            <w:pPr>
              <w:jc w:val="right"/>
              <w:rPr>
                <w:rFonts w:cs="Helvetica"/>
                <w:b/>
                <w:color w:val="000000" w:themeColor="text1"/>
                <w:sz w:val="36"/>
                <w:szCs w:val="19"/>
                <w:lang w:val="en"/>
              </w:rPr>
            </w:pPr>
            <w:r w:rsidRPr="00A97615">
              <w:rPr>
                <w:rFonts w:cs="Helvetica"/>
                <w:b/>
                <w:color w:val="000000" w:themeColor="text1"/>
                <w:sz w:val="36"/>
                <w:szCs w:val="19"/>
                <w:lang w:val="en"/>
              </w:rPr>
              <w:t>3</w:t>
            </w:r>
            <w:r w:rsidRPr="00A97615">
              <w:rPr>
                <w:rFonts w:cs="Helvetica"/>
                <w:b/>
                <w:color w:val="000000" w:themeColor="text1"/>
                <w:sz w:val="36"/>
                <w:szCs w:val="19"/>
                <w:vertAlign w:val="superscript"/>
                <w:lang w:val="en"/>
              </w:rPr>
              <w:t>rd</w:t>
            </w:r>
            <w:r w:rsidRPr="00A97615">
              <w:rPr>
                <w:rFonts w:cs="Helvetica"/>
                <w:b/>
                <w:color w:val="000000" w:themeColor="text1"/>
                <w:sz w:val="36"/>
                <w:szCs w:val="19"/>
                <w:lang w:val="en"/>
              </w:rPr>
              <w:t xml:space="preserve"> Circle</w:t>
            </w:r>
          </w:p>
        </w:tc>
        <w:tc>
          <w:tcPr>
            <w:tcW w:w="3402" w:type="dxa"/>
            <w:gridSpan w:val="2"/>
          </w:tcPr>
          <w:p w:rsidR="008E4BB3" w:rsidRPr="00A97615" w:rsidRDefault="008E4BB3" w:rsidP="006F57E6">
            <w:pPr>
              <w:rPr>
                <w:rFonts w:cs="Helvetica"/>
                <w:b/>
                <w:color w:val="000000" w:themeColor="text1"/>
                <w:sz w:val="24"/>
                <w:szCs w:val="19"/>
                <w:lang w:val="en"/>
              </w:rPr>
            </w:pPr>
            <w:r w:rsidRPr="00A97615">
              <w:rPr>
                <w:rFonts w:cs="Helvetica"/>
                <w:b/>
                <w:color w:val="000000" w:themeColor="text1"/>
                <w:sz w:val="24"/>
                <w:szCs w:val="19"/>
                <w:lang w:val="en"/>
              </w:rPr>
              <w:t>Gluttony</w:t>
            </w:r>
          </w:p>
          <w:p w:rsidR="008E4BB3" w:rsidRPr="00A97615" w:rsidRDefault="008E4BB3" w:rsidP="006F57E6">
            <w:pPr>
              <w:rPr>
                <w:rFonts w:cs="Helvetica"/>
                <w:b/>
                <w:color w:val="000000" w:themeColor="text1"/>
                <w:sz w:val="24"/>
                <w:szCs w:val="19"/>
                <w:lang w:val="en"/>
              </w:rPr>
            </w:pPr>
          </w:p>
        </w:tc>
        <w:tc>
          <w:tcPr>
            <w:tcW w:w="5670" w:type="dxa"/>
            <w:gridSpan w:val="2"/>
          </w:tcPr>
          <w:p w:rsidR="008E4BB3" w:rsidRPr="00A97615" w:rsidRDefault="008E4BB3" w:rsidP="006F57E6">
            <w:pPr>
              <w:rPr>
                <w:rFonts w:cs="Helvetica"/>
                <w:color w:val="000000" w:themeColor="text1"/>
                <w:sz w:val="28"/>
                <w:szCs w:val="19"/>
                <w:lang w:val="en"/>
              </w:rPr>
            </w:pPr>
            <w:r w:rsidRPr="00A97615">
              <w:rPr>
                <w:rFonts w:cs="Helvetica"/>
                <w:color w:val="000000" w:themeColor="text1"/>
                <w:sz w:val="28"/>
                <w:szCs w:val="19"/>
                <w:lang w:val="en"/>
              </w:rPr>
              <w:t>Gluttons are forced to lie in vile, freezing slush forever.</w:t>
            </w:r>
          </w:p>
          <w:p w:rsidR="008E4BB3" w:rsidRPr="00A97615" w:rsidRDefault="008E4BB3" w:rsidP="006F57E6">
            <w:pPr>
              <w:rPr>
                <w:rFonts w:cs="Helvetica"/>
                <w:color w:val="000000" w:themeColor="text1"/>
                <w:sz w:val="28"/>
                <w:szCs w:val="19"/>
                <w:lang w:val="en"/>
              </w:rPr>
            </w:pPr>
          </w:p>
        </w:tc>
      </w:tr>
      <w:tr w:rsidR="008E4BB3" w:rsidRPr="00A97615" w:rsidTr="008E4BB3">
        <w:trPr>
          <w:gridBefore w:val="1"/>
          <w:wBefore w:w="993" w:type="dxa"/>
        </w:trPr>
        <w:tc>
          <w:tcPr>
            <w:tcW w:w="1555" w:type="dxa"/>
            <w:gridSpan w:val="2"/>
          </w:tcPr>
          <w:p w:rsidR="008E4BB3" w:rsidRPr="00A97615" w:rsidRDefault="008E4BB3" w:rsidP="006F57E6">
            <w:pPr>
              <w:jc w:val="right"/>
              <w:rPr>
                <w:rFonts w:cs="Helvetica"/>
                <w:b/>
                <w:color w:val="000000" w:themeColor="text1"/>
                <w:sz w:val="36"/>
                <w:szCs w:val="19"/>
                <w:lang w:val="en"/>
              </w:rPr>
            </w:pPr>
            <w:r w:rsidRPr="00A97615">
              <w:rPr>
                <w:rFonts w:cs="Helvetica"/>
                <w:b/>
                <w:color w:val="000000" w:themeColor="text1"/>
                <w:sz w:val="36"/>
                <w:szCs w:val="19"/>
                <w:lang w:val="en"/>
              </w:rPr>
              <w:t>4</w:t>
            </w:r>
            <w:r w:rsidRPr="00A97615">
              <w:rPr>
                <w:rFonts w:cs="Helvetica"/>
                <w:b/>
                <w:color w:val="000000" w:themeColor="text1"/>
                <w:sz w:val="36"/>
                <w:szCs w:val="19"/>
                <w:vertAlign w:val="superscript"/>
                <w:lang w:val="en"/>
              </w:rPr>
              <w:t>th</w:t>
            </w:r>
            <w:r w:rsidRPr="00A97615">
              <w:rPr>
                <w:rFonts w:cs="Helvetica"/>
                <w:b/>
                <w:color w:val="000000" w:themeColor="text1"/>
                <w:sz w:val="36"/>
                <w:szCs w:val="19"/>
                <w:lang w:val="en"/>
              </w:rPr>
              <w:t xml:space="preserve"> Circle</w:t>
            </w:r>
          </w:p>
        </w:tc>
        <w:tc>
          <w:tcPr>
            <w:tcW w:w="3402" w:type="dxa"/>
            <w:gridSpan w:val="2"/>
          </w:tcPr>
          <w:p w:rsidR="008E4BB3" w:rsidRPr="00A97615" w:rsidRDefault="008E4BB3" w:rsidP="006F57E6">
            <w:pPr>
              <w:rPr>
                <w:rFonts w:cs="Helvetica"/>
                <w:b/>
                <w:color w:val="000000" w:themeColor="text1"/>
                <w:sz w:val="24"/>
                <w:szCs w:val="19"/>
                <w:lang w:val="en"/>
              </w:rPr>
            </w:pPr>
            <w:r w:rsidRPr="00A97615">
              <w:rPr>
                <w:rFonts w:cs="Helvetica"/>
                <w:b/>
                <w:color w:val="000000" w:themeColor="text1"/>
                <w:sz w:val="24"/>
                <w:szCs w:val="19"/>
                <w:lang w:val="en"/>
              </w:rPr>
              <w:t>Avarice and Prodigality</w:t>
            </w:r>
          </w:p>
          <w:p w:rsidR="008E4BB3" w:rsidRPr="00A97615" w:rsidRDefault="008E4BB3" w:rsidP="006F57E6">
            <w:pPr>
              <w:rPr>
                <w:rFonts w:cs="Helvetica"/>
                <w:b/>
                <w:color w:val="000000" w:themeColor="text1"/>
                <w:sz w:val="24"/>
                <w:szCs w:val="19"/>
                <w:lang w:val="en"/>
              </w:rPr>
            </w:pPr>
          </w:p>
        </w:tc>
        <w:tc>
          <w:tcPr>
            <w:tcW w:w="5670" w:type="dxa"/>
            <w:gridSpan w:val="2"/>
          </w:tcPr>
          <w:p w:rsidR="008E4BB3" w:rsidRPr="00A97615" w:rsidRDefault="008E4BB3" w:rsidP="006F57E6">
            <w:pPr>
              <w:rPr>
                <w:rFonts w:cs="Helvetica"/>
                <w:color w:val="000000" w:themeColor="text1"/>
                <w:sz w:val="28"/>
                <w:szCs w:val="19"/>
                <w:lang w:val="en"/>
              </w:rPr>
            </w:pPr>
            <w:r w:rsidRPr="00A97615">
              <w:rPr>
                <w:rFonts w:cs="Helvetica"/>
                <w:color w:val="000000" w:themeColor="text1"/>
                <w:sz w:val="28"/>
                <w:szCs w:val="19"/>
                <w:lang w:val="en"/>
              </w:rPr>
              <w:t>The miserly and spendthrifts push great weights together, crashing them time and again.</w:t>
            </w:r>
          </w:p>
        </w:tc>
      </w:tr>
      <w:tr w:rsidR="008E4BB3" w:rsidRPr="00A97615" w:rsidTr="008E4BB3">
        <w:trPr>
          <w:gridBefore w:val="1"/>
          <w:wBefore w:w="993" w:type="dxa"/>
        </w:trPr>
        <w:tc>
          <w:tcPr>
            <w:tcW w:w="1555" w:type="dxa"/>
            <w:gridSpan w:val="2"/>
          </w:tcPr>
          <w:p w:rsidR="008E4BB3" w:rsidRPr="00A97615" w:rsidRDefault="008E4BB3" w:rsidP="006F57E6">
            <w:pPr>
              <w:jc w:val="right"/>
              <w:rPr>
                <w:rFonts w:cs="Helvetica"/>
                <w:b/>
                <w:color w:val="000000" w:themeColor="text1"/>
                <w:sz w:val="36"/>
                <w:szCs w:val="19"/>
                <w:lang w:val="en"/>
              </w:rPr>
            </w:pPr>
            <w:r w:rsidRPr="00A97615">
              <w:rPr>
                <w:rFonts w:cs="Helvetica"/>
                <w:b/>
                <w:color w:val="000000" w:themeColor="text1"/>
                <w:sz w:val="36"/>
                <w:szCs w:val="19"/>
                <w:lang w:val="en"/>
              </w:rPr>
              <w:t>5</w:t>
            </w:r>
            <w:r w:rsidRPr="00A97615">
              <w:rPr>
                <w:rFonts w:cs="Helvetica"/>
                <w:b/>
                <w:color w:val="000000" w:themeColor="text1"/>
                <w:sz w:val="36"/>
                <w:szCs w:val="19"/>
                <w:vertAlign w:val="superscript"/>
                <w:lang w:val="en"/>
              </w:rPr>
              <w:t>th</w:t>
            </w:r>
            <w:r w:rsidRPr="00A97615">
              <w:rPr>
                <w:rFonts w:cs="Helvetica"/>
                <w:b/>
                <w:color w:val="000000" w:themeColor="text1"/>
                <w:sz w:val="36"/>
                <w:szCs w:val="19"/>
                <w:lang w:val="en"/>
              </w:rPr>
              <w:t xml:space="preserve"> Circle</w:t>
            </w:r>
          </w:p>
        </w:tc>
        <w:tc>
          <w:tcPr>
            <w:tcW w:w="3402" w:type="dxa"/>
            <w:gridSpan w:val="2"/>
          </w:tcPr>
          <w:p w:rsidR="008E4BB3" w:rsidRPr="00A97615" w:rsidRDefault="008E4BB3" w:rsidP="006F57E6">
            <w:pPr>
              <w:rPr>
                <w:rFonts w:cs="Helvetica"/>
                <w:b/>
                <w:color w:val="000000" w:themeColor="text1"/>
                <w:sz w:val="24"/>
                <w:szCs w:val="19"/>
                <w:lang w:val="en"/>
              </w:rPr>
            </w:pPr>
            <w:r w:rsidRPr="00A97615">
              <w:rPr>
                <w:rFonts w:cs="Helvetica"/>
                <w:b/>
                <w:color w:val="000000" w:themeColor="text1"/>
                <w:sz w:val="24"/>
                <w:szCs w:val="19"/>
                <w:lang w:val="en"/>
              </w:rPr>
              <w:t xml:space="preserve">Wrath and Sullenness </w:t>
            </w:r>
          </w:p>
          <w:p w:rsidR="008E4BB3" w:rsidRPr="00A97615" w:rsidRDefault="008E4BB3" w:rsidP="006F57E6">
            <w:pPr>
              <w:rPr>
                <w:rFonts w:cs="Helvetica"/>
                <w:b/>
                <w:color w:val="000000" w:themeColor="text1"/>
                <w:sz w:val="24"/>
                <w:szCs w:val="19"/>
                <w:lang w:val="en"/>
              </w:rPr>
            </w:pPr>
          </w:p>
        </w:tc>
        <w:tc>
          <w:tcPr>
            <w:tcW w:w="5670" w:type="dxa"/>
            <w:gridSpan w:val="2"/>
          </w:tcPr>
          <w:p w:rsidR="008E4BB3" w:rsidRPr="00A97615" w:rsidRDefault="008E4BB3" w:rsidP="006F57E6">
            <w:pPr>
              <w:rPr>
                <w:rFonts w:cs="Helvetica"/>
                <w:color w:val="000000" w:themeColor="text1"/>
                <w:sz w:val="28"/>
                <w:szCs w:val="19"/>
                <w:lang w:val="en"/>
              </w:rPr>
            </w:pPr>
            <w:r w:rsidRPr="00A97615">
              <w:rPr>
                <w:rFonts w:cs="Helvetica"/>
                <w:color w:val="000000" w:themeColor="text1"/>
                <w:sz w:val="28"/>
                <w:szCs w:val="19"/>
                <w:lang w:val="en"/>
              </w:rPr>
              <w:t>The wrathful fight each on the surface of the river Styx while the sullen gurgle beneath it.</w:t>
            </w:r>
          </w:p>
        </w:tc>
      </w:tr>
      <w:tr w:rsidR="008E4BB3" w:rsidRPr="00A97615" w:rsidTr="008E4BB3">
        <w:trPr>
          <w:gridBefore w:val="1"/>
          <w:wBefore w:w="993" w:type="dxa"/>
        </w:trPr>
        <w:tc>
          <w:tcPr>
            <w:tcW w:w="1555" w:type="dxa"/>
            <w:gridSpan w:val="2"/>
          </w:tcPr>
          <w:p w:rsidR="008E4BB3" w:rsidRPr="00A97615" w:rsidRDefault="008E4BB3" w:rsidP="006F57E6">
            <w:pPr>
              <w:jc w:val="right"/>
              <w:rPr>
                <w:rFonts w:cs="Helvetica"/>
                <w:b/>
                <w:color w:val="000000" w:themeColor="text1"/>
                <w:sz w:val="36"/>
                <w:szCs w:val="19"/>
                <w:lang w:val="en"/>
              </w:rPr>
            </w:pPr>
            <w:r w:rsidRPr="00A97615">
              <w:rPr>
                <w:rFonts w:cs="Helvetica"/>
                <w:b/>
                <w:color w:val="000000" w:themeColor="text1"/>
                <w:sz w:val="36"/>
                <w:szCs w:val="19"/>
                <w:lang w:val="en"/>
              </w:rPr>
              <w:t>6</w:t>
            </w:r>
            <w:r w:rsidRPr="00A97615">
              <w:rPr>
                <w:rFonts w:cs="Helvetica"/>
                <w:b/>
                <w:color w:val="000000" w:themeColor="text1"/>
                <w:sz w:val="36"/>
                <w:szCs w:val="19"/>
                <w:vertAlign w:val="superscript"/>
                <w:lang w:val="en"/>
              </w:rPr>
              <w:t>th</w:t>
            </w:r>
            <w:r w:rsidRPr="00A97615">
              <w:rPr>
                <w:rFonts w:cs="Helvetica"/>
                <w:b/>
                <w:color w:val="000000" w:themeColor="text1"/>
                <w:sz w:val="36"/>
                <w:szCs w:val="19"/>
                <w:lang w:val="en"/>
              </w:rPr>
              <w:t xml:space="preserve"> Circle</w:t>
            </w:r>
          </w:p>
        </w:tc>
        <w:tc>
          <w:tcPr>
            <w:tcW w:w="3402" w:type="dxa"/>
            <w:gridSpan w:val="2"/>
          </w:tcPr>
          <w:p w:rsidR="008E4BB3" w:rsidRPr="00A97615" w:rsidRDefault="008E4BB3" w:rsidP="006F57E6">
            <w:pPr>
              <w:rPr>
                <w:rFonts w:cs="Helvetica"/>
                <w:b/>
                <w:color w:val="000000" w:themeColor="text1"/>
                <w:sz w:val="24"/>
                <w:szCs w:val="19"/>
                <w:lang w:val="en"/>
              </w:rPr>
            </w:pPr>
            <w:r w:rsidRPr="00A97615">
              <w:rPr>
                <w:rFonts w:cs="Helvetica"/>
                <w:b/>
                <w:color w:val="000000" w:themeColor="text1"/>
                <w:sz w:val="24"/>
                <w:szCs w:val="19"/>
                <w:lang w:val="en"/>
              </w:rPr>
              <w:t>Heresy</w:t>
            </w:r>
          </w:p>
          <w:p w:rsidR="008E4BB3" w:rsidRPr="00A97615" w:rsidRDefault="008E4BB3" w:rsidP="006F57E6">
            <w:pPr>
              <w:rPr>
                <w:rFonts w:cs="Helvetica"/>
                <w:b/>
                <w:color w:val="000000" w:themeColor="text1"/>
                <w:sz w:val="24"/>
                <w:szCs w:val="19"/>
                <w:lang w:val="en"/>
              </w:rPr>
            </w:pPr>
          </w:p>
        </w:tc>
        <w:tc>
          <w:tcPr>
            <w:tcW w:w="5670" w:type="dxa"/>
            <w:gridSpan w:val="2"/>
          </w:tcPr>
          <w:p w:rsidR="008E4BB3" w:rsidRPr="00A97615" w:rsidRDefault="008E4BB3" w:rsidP="006F57E6">
            <w:pPr>
              <w:rPr>
                <w:rFonts w:cs="Helvetica"/>
                <w:color w:val="000000" w:themeColor="text1"/>
                <w:sz w:val="28"/>
                <w:szCs w:val="19"/>
                <w:lang w:val="en"/>
              </w:rPr>
            </w:pPr>
            <w:r w:rsidRPr="00A97615">
              <w:rPr>
                <w:rFonts w:cs="Helvetica"/>
                <w:color w:val="000000" w:themeColor="text1"/>
                <w:sz w:val="28"/>
                <w:szCs w:val="19"/>
                <w:lang w:val="en"/>
              </w:rPr>
              <w:t>Heretics are trapped in flaming tombs for eternity.</w:t>
            </w:r>
          </w:p>
          <w:p w:rsidR="008E4BB3" w:rsidRPr="00A97615" w:rsidRDefault="008E4BB3" w:rsidP="006F57E6">
            <w:pPr>
              <w:rPr>
                <w:rFonts w:cs="Helvetica"/>
                <w:color w:val="000000" w:themeColor="text1"/>
                <w:sz w:val="28"/>
                <w:szCs w:val="19"/>
                <w:lang w:val="en"/>
              </w:rPr>
            </w:pPr>
          </w:p>
        </w:tc>
        <w:bookmarkStart w:id="0" w:name="_GoBack"/>
        <w:bookmarkEnd w:id="0"/>
      </w:tr>
      <w:tr w:rsidR="008E4BB3" w:rsidRPr="00A97615" w:rsidTr="008E4BB3">
        <w:trPr>
          <w:gridBefore w:val="1"/>
          <w:wBefore w:w="993" w:type="dxa"/>
        </w:trPr>
        <w:tc>
          <w:tcPr>
            <w:tcW w:w="1555" w:type="dxa"/>
            <w:gridSpan w:val="2"/>
          </w:tcPr>
          <w:p w:rsidR="008E4BB3" w:rsidRPr="00A97615" w:rsidRDefault="008E4BB3" w:rsidP="006F57E6">
            <w:pPr>
              <w:jc w:val="right"/>
              <w:rPr>
                <w:rFonts w:cs="Helvetica"/>
                <w:b/>
                <w:color w:val="000000" w:themeColor="text1"/>
                <w:sz w:val="36"/>
                <w:szCs w:val="19"/>
                <w:lang w:val="en"/>
              </w:rPr>
            </w:pPr>
            <w:r w:rsidRPr="00A97615">
              <w:rPr>
                <w:rFonts w:cs="Helvetica"/>
                <w:b/>
                <w:color w:val="000000" w:themeColor="text1"/>
                <w:sz w:val="36"/>
                <w:szCs w:val="19"/>
                <w:lang w:val="en"/>
              </w:rPr>
              <w:t>7</w:t>
            </w:r>
            <w:r w:rsidRPr="00A97615">
              <w:rPr>
                <w:rFonts w:cs="Helvetica"/>
                <w:b/>
                <w:color w:val="000000" w:themeColor="text1"/>
                <w:sz w:val="36"/>
                <w:szCs w:val="19"/>
                <w:vertAlign w:val="superscript"/>
                <w:lang w:val="en"/>
              </w:rPr>
              <w:t>th</w:t>
            </w:r>
            <w:r w:rsidRPr="00A97615">
              <w:rPr>
                <w:rFonts w:cs="Helvetica"/>
                <w:b/>
                <w:color w:val="000000" w:themeColor="text1"/>
                <w:sz w:val="36"/>
                <w:szCs w:val="19"/>
                <w:lang w:val="en"/>
              </w:rPr>
              <w:t xml:space="preserve"> Circle</w:t>
            </w:r>
          </w:p>
        </w:tc>
        <w:tc>
          <w:tcPr>
            <w:tcW w:w="3402" w:type="dxa"/>
            <w:gridSpan w:val="2"/>
          </w:tcPr>
          <w:p w:rsidR="008E4BB3" w:rsidRPr="00A97615" w:rsidRDefault="008E4BB3" w:rsidP="006F57E6">
            <w:pPr>
              <w:rPr>
                <w:rFonts w:cs="Helvetica"/>
                <w:b/>
                <w:color w:val="000000" w:themeColor="text1"/>
                <w:sz w:val="24"/>
                <w:szCs w:val="19"/>
                <w:lang w:val="en"/>
              </w:rPr>
            </w:pPr>
            <w:r w:rsidRPr="00A97615">
              <w:rPr>
                <w:rFonts w:cs="Helvetica"/>
                <w:b/>
                <w:color w:val="000000" w:themeColor="text1"/>
                <w:sz w:val="24"/>
                <w:szCs w:val="19"/>
                <w:lang w:val="en"/>
              </w:rPr>
              <w:t>Violence</w:t>
            </w:r>
          </w:p>
          <w:p w:rsidR="008E4BB3" w:rsidRPr="00A97615" w:rsidRDefault="008E4BB3" w:rsidP="006F57E6">
            <w:pPr>
              <w:rPr>
                <w:rFonts w:cs="Helvetica"/>
                <w:b/>
                <w:color w:val="000000" w:themeColor="text1"/>
                <w:sz w:val="24"/>
                <w:szCs w:val="19"/>
                <w:lang w:val="en"/>
              </w:rPr>
            </w:pPr>
          </w:p>
        </w:tc>
        <w:tc>
          <w:tcPr>
            <w:tcW w:w="5670" w:type="dxa"/>
            <w:gridSpan w:val="2"/>
          </w:tcPr>
          <w:p w:rsidR="008E4BB3" w:rsidRPr="00A97615" w:rsidRDefault="008E4BB3" w:rsidP="006F57E6">
            <w:pPr>
              <w:rPr>
                <w:rFonts w:cs="Helvetica"/>
                <w:color w:val="000000" w:themeColor="text1"/>
                <w:sz w:val="28"/>
                <w:szCs w:val="19"/>
                <w:lang w:val="en"/>
              </w:rPr>
            </w:pPr>
            <w:r w:rsidRPr="00A97615">
              <w:rPr>
                <w:rFonts w:cs="Helvetica"/>
                <w:color w:val="000000" w:themeColor="text1"/>
                <w:sz w:val="28"/>
                <w:szCs w:val="19"/>
                <w:lang w:val="en"/>
              </w:rPr>
              <w:t>The violent against people and property, the suicides and the blasphemers.</w:t>
            </w:r>
          </w:p>
          <w:p w:rsidR="008E4BB3" w:rsidRPr="00A97615" w:rsidRDefault="008E4BB3" w:rsidP="006F57E6">
            <w:pPr>
              <w:rPr>
                <w:rFonts w:cs="Helvetica"/>
                <w:color w:val="000000" w:themeColor="text1"/>
                <w:sz w:val="28"/>
                <w:szCs w:val="19"/>
                <w:lang w:val="en"/>
              </w:rPr>
            </w:pPr>
          </w:p>
        </w:tc>
      </w:tr>
      <w:tr w:rsidR="008E4BB3" w:rsidRPr="00A97615" w:rsidTr="008E4BB3">
        <w:trPr>
          <w:gridBefore w:val="1"/>
          <w:wBefore w:w="993" w:type="dxa"/>
        </w:trPr>
        <w:tc>
          <w:tcPr>
            <w:tcW w:w="1555" w:type="dxa"/>
            <w:gridSpan w:val="2"/>
          </w:tcPr>
          <w:p w:rsidR="008E4BB3" w:rsidRPr="00A97615" w:rsidRDefault="008E4BB3" w:rsidP="006F57E6">
            <w:pPr>
              <w:jc w:val="right"/>
              <w:rPr>
                <w:rFonts w:cs="Helvetica"/>
                <w:b/>
                <w:color w:val="000000" w:themeColor="text1"/>
                <w:sz w:val="36"/>
                <w:szCs w:val="19"/>
                <w:lang w:val="en"/>
              </w:rPr>
            </w:pPr>
            <w:r w:rsidRPr="00A97615">
              <w:rPr>
                <w:rFonts w:cs="Helvetica"/>
                <w:b/>
                <w:color w:val="000000" w:themeColor="text1"/>
                <w:sz w:val="36"/>
                <w:szCs w:val="19"/>
                <w:lang w:val="en"/>
              </w:rPr>
              <w:t>8</w:t>
            </w:r>
            <w:r w:rsidRPr="00A97615">
              <w:rPr>
                <w:rFonts w:cs="Helvetica"/>
                <w:b/>
                <w:color w:val="000000" w:themeColor="text1"/>
                <w:sz w:val="36"/>
                <w:szCs w:val="19"/>
                <w:vertAlign w:val="superscript"/>
                <w:lang w:val="en"/>
              </w:rPr>
              <w:t>th</w:t>
            </w:r>
            <w:r w:rsidRPr="00A97615">
              <w:rPr>
                <w:rFonts w:cs="Helvetica"/>
                <w:b/>
                <w:color w:val="000000" w:themeColor="text1"/>
                <w:sz w:val="36"/>
                <w:szCs w:val="19"/>
                <w:lang w:val="en"/>
              </w:rPr>
              <w:t xml:space="preserve"> Circle</w:t>
            </w:r>
          </w:p>
        </w:tc>
        <w:tc>
          <w:tcPr>
            <w:tcW w:w="3402" w:type="dxa"/>
            <w:gridSpan w:val="2"/>
          </w:tcPr>
          <w:p w:rsidR="008E4BB3" w:rsidRPr="00A97615" w:rsidRDefault="008E4BB3" w:rsidP="006F57E6">
            <w:pPr>
              <w:rPr>
                <w:rFonts w:cs="Helvetica"/>
                <w:b/>
                <w:color w:val="000000" w:themeColor="text1"/>
                <w:sz w:val="24"/>
                <w:szCs w:val="19"/>
                <w:lang w:val="en"/>
              </w:rPr>
            </w:pPr>
            <w:r w:rsidRPr="00A97615">
              <w:rPr>
                <w:rFonts w:cs="Helvetica"/>
                <w:b/>
                <w:color w:val="000000" w:themeColor="text1"/>
                <w:sz w:val="24"/>
                <w:szCs w:val="19"/>
                <w:lang w:val="en"/>
              </w:rPr>
              <w:t>Fraud</w:t>
            </w:r>
          </w:p>
          <w:p w:rsidR="008E4BB3" w:rsidRPr="00A97615" w:rsidRDefault="008E4BB3" w:rsidP="006F57E6">
            <w:pPr>
              <w:rPr>
                <w:rFonts w:cs="Helvetica"/>
                <w:b/>
                <w:color w:val="000000" w:themeColor="text1"/>
                <w:sz w:val="24"/>
                <w:szCs w:val="19"/>
                <w:lang w:val="en"/>
              </w:rPr>
            </w:pPr>
          </w:p>
        </w:tc>
        <w:tc>
          <w:tcPr>
            <w:tcW w:w="5670" w:type="dxa"/>
            <w:gridSpan w:val="2"/>
          </w:tcPr>
          <w:p w:rsidR="008E4BB3" w:rsidRPr="00A97615" w:rsidRDefault="008E4BB3" w:rsidP="006F57E6">
            <w:pPr>
              <w:rPr>
                <w:rFonts w:cs="Helvetica"/>
                <w:color w:val="000000" w:themeColor="text1"/>
                <w:sz w:val="28"/>
                <w:szCs w:val="19"/>
                <w:lang w:val="en"/>
              </w:rPr>
            </w:pPr>
            <w:r w:rsidRPr="00A97615">
              <w:rPr>
                <w:rFonts w:cs="Helvetica"/>
                <w:color w:val="000000" w:themeColor="text1"/>
                <w:sz w:val="28"/>
                <w:szCs w:val="19"/>
                <w:lang w:val="en"/>
              </w:rPr>
              <w:t>Liars, thieves, flatterers, false prophets, sorcerers and seducers.</w:t>
            </w:r>
          </w:p>
          <w:p w:rsidR="008E4BB3" w:rsidRPr="00A97615" w:rsidRDefault="008E4BB3" w:rsidP="006F57E6">
            <w:pPr>
              <w:rPr>
                <w:rFonts w:cs="Helvetica"/>
                <w:color w:val="000000" w:themeColor="text1"/>
                <w:sz w:val="28"/>
                <w:szCs w:val="19"/>
                <w:lang w:val="en"/>
              </w:rPr>
            </w:pPr>
          </w:p>
        </w:tc>
      </w:tr>
      <w:tr w:rsidR="008E4BB3" w:rsidRPr="00A97615" w:rsidTr="008E4BB3">
        <w:trPr>
          <w:gridBefore w:val="1"/>
          <w:wBefore w:w="993" w:type="dxa"/>
        </w:trPr>
        <w:tc>
          <w:tcPr>
            <w:tcW w:w="1555" w:type="dxa"/>
            <w:gridSpan w:val="2"/>
          </w:tcPr>
          <w:p w:rsidR="008E4BB3" w:rsidRPr="00A97615" w:rsidRDefault="008E4BB3" w:rsidP="006F57E6">
            <w:pPr>
              <w:jc w:val="right"/>
              <w:rPr>
                <w:rFonts w:cs="Helvetica"/>
                <w:b/>
                <w:color w:val="000000" w:themeColor="text1"/>
                <w:sz w:val="36"/>
                <w:szCs w:val="19"/>
                <w:lang w:val="en"/>
              </w:rPr>
            </w:pPr>
            <w:r w:rsidRPr="00A97615">
              <w:rPr>
                <w:rFonts w:cs="Helvetica"/>
                <w:b/>
                <w:color w:val="000000" w:themeColor="text1"/>
                <w:sz w:val="36"/>
                <w:szCs w:val="19"/>
                <w:lang w:val="en"/>
              </w:rPr>
              <w:t>9</w:t>
            </w:r>
            <w:r w:rsidRPr="00A97615">
              <w:rPr>
                <w:rFonts w:cs="Helvetica"/>
                <w:b/>
                <w:color w:val="000000" w:themeColor="text1"/>
                <w:sz w:val="36"/>
                <w:szCs w:val="19"/>
                <w:vertAlign w:val="superscript"/>
                <w:lang w:val="en"/>
              </w:rPr>
              <w:t>th</w:t>
            </w:r>
            <w:r w:rsidRPr="00A97615">
              <w:rPr>
                <w:rFonts w:cs="Helvetica"/>
                <w:b/>
                <w:color w:val="000000" w:themeColor="text1"/>
                <w:sz w:val="36"/>
                <w:szCs w:val="19"/>
                <w:lang w:val="en"/>
              </w:rPr>
              <w:t xml:space="preserve"> Circle</w:t>
            </w:r>
          </w:p>
        </w:tc>
        <w:tc>
          <w:tcPr>
            <w:tcW w:w="3402" w:type="dxa"/>
            <w:gridSpan w:val="2"/>
          </w:tcPr>
          <w:p w:rsidR="008E4BB3" w:rsidRPr="00A97615" w:rsidRDefault="008E4BB3" w:rsidP="006F57E6">
            <w:pPr>
              <w:rPr>
                <w:rFonts w:cs="Helvetica"/>
                <w:b/>
                <w:color w:val="000000" w:themeColor="text1"/>
                <w:sz w:val="24"/>
                <w:szCs w:val="19"/>
                <w:lang w:val="en"/>
              </w:rPr>
            </w:pPr>
            <w:r w:rsidRPr="00A97615">
              <w:rPr>
                <w:rFonts w:cs="Helvetica"/>
                <w:b/>
                <w:color w:val="000000" w:themeColor="text1"/>
                <w:sz w:val="24"/>
                <w:szCs w:val="19"/>
                <w:lang w:val="en"/>
              </w:rPr>
              <w:t>Treachery</w:t>
            </w:r>
            <w:r>
              <w:rPr>
                <w:rFonts w:cs="Helvetica"/>
                <w:b/>
                <w:color w:val="000000" w:themeColor="text1"/>
                <w:sz w:val="24"/>
                <w:szCs w:val="19"/>
                <w:lang w:val="en"/>
              </w:rPr>
              <w:t>/Treason</w:t>
            </w:r>
          </w:p>
          <w:p w:rsidR="008E4BB3" w:rsidRPr="00A97615" w:rsidRDefault="008E4BB3" w:rsidP="006F57E6">
            <w:pPr>
              <w:rPr>
                <w:rFonts w:cs="Helvetica"/>
                <w:b/>
                <w:color w:val="000000" w:themeColor="text1"/>
                <w:sz w:val="24"/>
                <w:szCs w:val="19"/>
                <w:lang w:val="en"/>
              </w:rPr>
            </w:pPr>
          </w:p>
        </w:tc>
        <w:tc>
          <w:tcPr>
            <w:tcW w:w="5670" w:type="dxa"/>
            <w:gridSpan w:val="2"/>
          </w:tcPr>
          <w:p w:rsidR="008E4BB3" w:rsidRPr="00A97615" w:rsidRDefault="008E4BB3" w:rsidP="006F57E6">
            <w:pPr>
              <w:rPr>
                <w:rFonts w:cs="Helvetica"/>
                <w:color w:val="000000" w:themeColor="text1"/>
                <w:sz w:val="28"/>
                <w:szCs w:val="19"/>
                <w:lang w:val="en"/>
              </w:rPr>
            </w:pPr>
            <w:r w:rsidRPr="00A97615">
              <w:rPr>
                <w:rFonts w:cs="Helvetica"/>
                <w:color w:val="000000" w:themeColor="text1"/>
                <w:sz w:val="28"/>
                <w:szCs w:val="19"/>
                <w:lang w:val="en"/>
              </w:rPr>
              <w:t>Betrayers of special relationships are frozen in a lake of ice.</w:t>
            </w:r>
          </w:p>
          <w:p w:rsidR="008E4BB3" w:rsidRPr="00A97615" w:rsidRDefault="008E4BB3" w:rsidP="006F57E6">
            <w:pPr>
              <w:rPr>
                <w:rFonts w:cs="Helvetica"/>
                <w:color w:val="000000" w:themeColor="text1"/>
                <w:sz w:val="28"/>
                <w:szCs w:val="19"/>
                <w:lang w:val="en"/>
              </w:rPr>
            </w:pPr>
          </w:p>
        </w:tc>
      </w:tr>
      <w:tr w:rsidR="008E4BB3" w:rsidRPr="00A97615" w:rsidTr="008E4BB3">
        <w:trPr>
          <w:gridBefore w:val="1"/>
          <w:wBefore w:w="993" w:type="dxa"/>
        </w:trPr>
        <w:tc>
          <w:tcPr>
            <w:tcW w:w="10627" w:type="dxa"/>
            <w:gridSpan w:val="6"/>
          </w:tcPr>
          <w:p w:rsidR="008E4BB3" w:rsidRPr="00A97615" w:rsidRDefault="008E4BB3" w:rsidP="006F57E6">
            <w:pPr>
              <w:rPr>
                <w:rFonts w:cs="Helvetica"/>
                <w:b/>
                <w:color w:val="000000" w:themeColor="text1"/>
                <w:sz w:val="32"/>
                <w:szCs w:val="19"/>
                <w:lang w:val="en"/>
              </w:rPr>
            </w:pPr>
            <w:r w:rsidRPr="00A97615">
              <w:rPr>
                <w:rFonts w:cs="Helvetica"/>
                <w:b/>
                <w:color w:val="000000" w:themeColor="text1"/>
                <w:sz w:val="32"/>
                <w:szCs w:val="19"/>
                <w:lang w:val="en"/>
              </w:rPr>
              <w:t>Look up any of the sins/crimes you are unfamiliar with. Add their definitions.</w:t>
            </w:r>
          </w:p>
        </w:tc>
      </w:tr>
      <w:tr w:rsidR="008E4BB3" w:rsidRPr="00A97615" w:rsidTr="008E4BB3">
        <w:trPr>
          <w:gridBefore w:val="1"/>
          <w:wBefore w:w="993" w:type="dxa"/>
        </w:trPr>
        <w:tc>
          <w:tcPr>
            <w:tcW w:w="10627" w:type="dxa"/>
            <w:gridSpan w:val="6"/>
          </w:tcPr>
          <w:p w:rsidR="008E4BB3" w:rsidRPr="00A97615" w:rsidRDefault="008E4BB3" w:rsidP="006F57E6">
            <w:pPr>
              <w:rPr>
                <w:rFonts w:cs="Helvetica"/>
                <w:b/>
                <w:color w:val="000000" w:themeColor="text1"/>
                <w:sz w:val="32"/>
                <w:szCs w:val="19"/>
                <w:lang w:val="en"/>
              </w:rPr>
            </w:pPr>
            <w:r w:rsidRPr="00A97615">
              <w:rPr>
                <w:rFonts w:cs="Helvetica"/>
                <w:b/>
                <w:color w:val="000000" w:themeColor="text1"/>
                <w:sz w:val="32"/>
                <w:szCs w:val="19"/>
                <w:lang w:val="en"/>
              </w:rPr>
              <w:t>Which crimes have the couple committed? Find evidence to show this. Which circle of hell do they belong in at this point in the story?</w:t>
            </w:r>
          </w:p>
        </w:tc>
      </w:tr>
    </w:tbl>
    <w:p w:rsidR="006312F4" w:rsidRDefault="003558C5" w:rsidP="00633BC0"/>
    <w:sectPr w:rsidR="006312F4" w:rsidSect="008E4BB3">
      <w:pgSz w:w="23814" w:h="16839" w:orient="landscape" w:code="8"/>
      <w:pgMar w:top="709"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B3"/>
    <w:rsid w:val="00132AAB"/>
    <w:rsid w:val="003558C5"/>
    <w:rsid w:val="00633BC0"/>
    <w:rsid w:val="008E4BB3"/>
    <w:rsid w:val="00A3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6628C-105D-4169-9AD9-2E2352B4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3</cp:revision>
  <dcterms:created xsi:type="dcterms:W3CDTF">2016-12-23T10:22:00Z</dcterms:created>
  <dcterms:modified xsi:type="dcterms:W3CDTF">2016-12-23T10:26:00Z</dcterms:modified>
</cp:coreProperties>
</file>